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19" w:rsidRDefault="00F0282F"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070365" wp14:editId="0A1A1914">
                <wp:simplePos x="0" y="0"/>
                <wp:positionH relativeFrom="column">
                  <wp:posOffset>-104775</wp:posOffset>
                </wp:positionH>
                <wp:positionV relativeFrom="paragraph">
                  <wp:posOffset>-76200</wp:posOffset>
                </wp:positionV>
                <wp:extent cx="3543300" cy="4476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6281" w:rsidRPr="00F0282F" w:rsidRDefault="000C6281" w:rsidP="000C6281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0282F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szCs w:val="18"/>
                              </w:rPr>
                              <w:t>【学びの履歴】</w:t>
                            </w:r>
                            <w:r w:rsidR="00F0282F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szCs w:val="18"/>
                              </w:rPr>
                              <w:t>高等部</w:t>
                            </w:r>
                            <w:r w:rsidR="00F0282F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6"/>
                                <w:szCs w:val="18"/>
                              </w:rPr>
                              <w:t xml:space="preserve">　教科一覧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70365" id="正方形/長方形 6" o:spid="_x0000_s1026" style="position:absolute;left:0;text-align:left;margin-left:-8.25pt;margin-top:-6pt;width:279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XnaAIAAJ0EAAAOAAAAZHJzL2Uyb0RvYy54bWysVM1uEzEQviPxDpbvdPOzSWGVTRW1KkKq&#10;2kot6nnitbMr+Q/byW55D3gAeuaMOPA4VOItGHu3bVQ4IS7OjGf288w332Rx1ClJdtz5xuiSjg9G&#10;lHDNTNXoTUnfX5++ek2JD6ArkEbzkt5yT4+WL18sWlvwiamNrLgjCKJ90dqS1iHYIss8q7kCf2As&#10;1xgUxikI6LpNVjloEV3JbDIazbPWuMo6w7j3eHvSB+ky4QvBWbgQwvNAZEmxtpBOl851PLPlAoqN&#10;A1s3bCgD/qEKBY3GRx+hTiAA2brmDyjVMGe8EeGAGZUZIRrGUw/YzXj0rJurGixPvSA53j7S5P8f&#10;LDvfXTrSVCWdU6JB4Yjuv97df/7+88eX7Nenb71F5pGo1voC86/spRs8j2bsuhNOxV/sh3SJ3NtH&#10;cnkXCMPL6SyfTkc4A4axPD+cH84iaPb0tXU+vOVGkWiU1OHwEqewO/OhT31IiY9pc9pIifdQSE3a&#10;kk5mecIH1JGQEPApZbEzrzeUgNygQFlwCXLv2wh5Ar4mO0CNeCObaqhL6ojNk4qGCiIFfdPRCt26&#10;G5hYm+oWiXSmV5i37LRB4DPw4RIcSgobxzUJF3gIabBaM1iU1MZ9/Nt9zMdJY5SSFiWK1X3YguOU&#10;yHcaNfBmnOdR08nJZ4cTdNx+ZL0f0Vt1bLDDMS6kZcmM+UE+mMIZdYPbtIqvYgg0w7d7zgbnOPSr&#10;g/vI+GqV0lDHFsKZvrIsgkfKIqXX3Q04O4wyoAjOzYOcoXg20T63n+lqG4xo0rgjxT2vKJPo4A4k&#10;wQz7Gpds309ZT/8qy98AAAD//wMAUEsDBBQABgAIAAAAIQCjFH593gAAAAoBAAAPAAAAZHJzL2Rv&#10;d25yZXYueG1sTI9Ba4NAEIXvhf6HZQq9JashhmBdg5S2kGNjoPS2ulM1cWfF3Rjz7zs5tbc3M483&#10;38t2s+3FhKPvHCmIlxEIpNqZjhoFx/J9sQXhgyaje0eo4IYedvnjQ6ZT4670idMhNIJDyKdaQRvC&#10;kErp6xat9ks3IPHtx41WBx7HRppRXznc9nIVRRtpdUf8odUDvrZYnw8Xq8BX0768DcXX6dvXVfFG&#10;tlzvP5R6fpqLFxAB5/Bnhjs+o0POTJW7kPGiV7CINwlb72LFpdiRrGPeVCy2Ccg8k/8r5L8AAAD/&#10;/wMAUEsBAi0AFAAGAAgAAAAhALaDOJL+AAAA4QEAABMAAAAAAAAAAAAAAAAAAAAAAFtDb250ZW50&#10;X1R5cGVzXS54bWxQSwECLQAUAAYACAAAACEAOP0h/9YAAACUAQAACwAAAAAAAAAAAAAAAAAvAQAA&#10;X3JlbHMvLnJlbHNQSwECLQAUAAYACAAAACEA3X+V52gCAACdBAAADgAAAAAAAAAAAAAAAAAuAgAA&#10;ZHJzL2Uyb0RvYy54bWxQSwECLQAUAAYACAAAACEAoxR+fd4AAAAKAQAADwAAAAAAAAAAAAAAAADC&#10;BAAAZHJzL2Rvd25yZXYueG1sUEsFBgAAAAAEAAQA8wAAAM0FAAAAAA==&#10;" filled="f" stroked="f" strokeweight="2pt">
                <v:textbox>
                  <w:txbxContent>
                    <w:p w:rsidR="000C6281" w:rsidRPr="00F0282F" w:rsidRDefault="000C6281" w:rsidP="000C6281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24"/>
                        </w:rPr>
                      </w:pPr>
                      <w:r w:rsidRPr="00F0282F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szCs w:val="18"/>
                        </w:rPr>
                        <w:t>【学びの履歴】</w:t>
                      </w:r>
                      <w:r w:rsidR="00F0282F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szCs w:val="18"/>
                        </w:rPr>
                        <w:t>高等部</w:t>
                      </w:r>
                      <w:r w:rsidR="00F0282F">
                        <w:rPr>
                          <w:rFonts w:ascii="BIZ UDPゴシック" w:eastAsia="BIZ UDPゴシック" w:hAnsi="BIZ UDPゴシック" w:cs="メイリオ"/>
                          <w:b/>
                          <w:sz w:val="36"/>
                          <w:szCs w:val="18"/>
                        </w:rPr>
                        <w:t xml:space="preserve">　教科一覧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1273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084"/>
        <w:gridCol w:w="751"/>
        <w:gridCol w:w="851"/>
        <w:gridCol w:w="850"/>
        <w:gridCol w:w="1097"/>
        <w:gridCol w:w="1738"/>
        <w:gridCol w:w="851"/>
        <w:gridCol w:w="1134"/>
      </w:tblGrid>
      <w:tr w:rsidR="002F5F59" w:rsidRPr="009F0D5B" w:rsidTr="00C60BEE">
        <w:trPr>
          <w:trHeight w:val="565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F59" w:rsidRPr="009F0D5B" w:rsidRDefault="002F5F59" w:rsidP="00C60BEE">
            <w:pPr>
              <w:spacing w:line="440" w:lineRule="exact"/>
              <w:ind w:firstLineChars="100" w:firstLine="240"/>
              <w:rPr>
                <w:rFonts w:ascii="BIZ UDPゴシック" w:eastAsia="BIZ UDPゴシック" w:hAnsi="BIZ UDPゴシック" w:cs="メイリオ"/>
                <w:b/>
                <w:sz w:val="32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>高等部　　　　学年</w:t>
            </w:r>
          </w:p>
        </w:tc>
        <w:tc>
          <w:tcPr>
            <w:tcW w:w="3549" w:type="dxa"/>
            <w:gridSpan w:val="4"/>
          </w:tcPr>
          <w:p w:rsidR="002F5F59" w:rsidRPr="009F0D5B" w:rsidRDefault="002F5F59" w:rsidP="00C60BEE">
            <w:pPr>
              <w:spacing w:line="440" w:lineRule="exact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 xml:space="preserve">氏名　</w:t>
            </w:r>
            <w:r w:rsidRPr="009F0D5B">
              <w:rPr>
                <w:rFonts w:ascii="BIZ UDPゴシック" w:eastAsia="BIZ UDPゴシック" w:hAnsi="BIZ UDPゴシック" w:cs="メイリオ" w:hint="eastAsia"/>
                <w:sz w:val="32"/>
                <w:szCs w:val="18"/>
              </w:rPr>
              <w:t xml:space="preserve">　　　　　　　　　</w:t>
            </w:r>
          </w:p>
        </w:tc>
        <w:tc>
          <w:tcPr>
            <w:tcW w:w="3723" w:type="dxa"/>
            <w:gridSpan w:val="3"/>
            <w:tcBorders>
              <w:top w:val="nil"/>
              <w:bottom w:val="nil"/>
              <w:right w:val="nil"/>
            </w:tcBorders>
          </w:tcPr>
          <w:p w:rsidR="002F5F59" w:rsidRPr="009F0D5B" w:rsidRDefault="002F5F59" w:rsidP="00C60BEE">
            <w:pPr>
              <w:spacing w:line="440" w:lineRule="exact"/>
              <w:ind w:firstLineChars="200" w:firstLine="480"/>
              <w:jc w:val="left"/>
              <w:rPr>
                <w:rFonts w:ascii="BIZ UDPゴシック" w:eastAsia="BIZ UDPゴシック" w:hAnsi="BIZ UDPゴシック" w:cs="メイリオ"/>
                <w:sz w:val="32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記入日　</w:t>
            </w:r>
            <w:r w:rsidRPr="009F0D5B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</w:t>
            </w:r>
            <w:r w:rsidRPr="009F0D5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</w:t>
            </w:r>
            <w:r w:rsidRPr="009F0D5B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年　　月　</w:t>
            </w:r>
            <w:r w:rsidRPr="009F0D5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日</w:t>
            </w:r>
          </w:p>
        </w:tc>
      </w:tr>
      <w:tr w:rsidR="002F5F59" w:rsidRPr="009F0D5B" w:rsidTr="00C60BEE">
        <w:trPr>
          <w:trHeight w:val="133"/>
        </w:trPr>
        <w:tc>
          <w:tcPr>
            <w:tcW w:w="1059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5F59" w:rsidRPr="009F0D5B" w:rsidRDefault="002F5F59" w:rsidP="00C60BE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F5F59" w:rsidRPr="009F0D5B" w:rsidTr="00C60BEE">
        <w:trPr>
          <w:trHeight w:val="210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１段階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２段階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備考欄</w:t>
            </w:r>
          </w:p>
        </w:tc>
      </w:tr>
      <w:tr w:rsidR="002F5F59" w:rsidRPr="009F0D5B" w:rsidTr="00C60BEE">
        <w:trPr>
          <w:trHeight w:val="213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国語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0073343"/>
              </w:rPr>
              <w:t>知識及び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技能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1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言葉の特徴や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使い方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0073343"/>
              </w:rPr>
              <w:t>知識及び</w:t>
            </w:r>
          </w:p>
          <w:p w:rsidR="002F5F59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技能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言葉の特徴や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使い方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color w:val="000000" w:themeColor="text1"/>
                <w:w w:val="95"/>
                <w:kern w:val="0"/>
                <w:sz w:val="16"/>
                <w:szCs w:val="16"/>
                <w:fitText w:val="2560" w:id="-2099454720"/>
              </w:rPr>
              <w:t>話や文章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w w:val="95"/>
                <w:kern w:val="0"/>
                <w:sz w:val="16"/>
                <w:szCs w:val="16"/>
                <w:fitText w:val="2560" w:id="-2099454720"/>
              </w:rPr>
              <w:t>の中に含まれる情報の扱い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spacing w:val="2"/>
                <w:w w:val="95"/>
                <w:kern w:val="0"/>
                <w:sz w:val="16"/>
                <w:szCs w:val="16"/>
                <w:fitText w:val="2560" w:id="-2099454720"/>
              </w:rPr>
              <w:t>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 w:rightChars="-53" w:right="-111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color w:val="000000" w:themeColor="text1"/>
                <w:w w:val="95"/>
                <w:kern w:val="0"/>
                <w:sz w:val="16"/>
                <w:szCs w:val="16"/>
                <w:fitText w:val="2560" w:id="-2099454719"/>
              </w:rPr>
              <w:t>話や文章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w w:val="95"/>
                <w:kern w:val="0"/>
                <w:sz w:val="16"/>
                <w:szCs w:val="16"/>
                <w:fitText w:val="2560" w:id="-2099454719"/>
              </w:rPr>
              <w:t>の中に含まれる情報の扱い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spacing w:val="2"/>
                <w:w w:val="95"/>
                <w:kern w:val="0"/>
                <w:sz w:val="16"/>
                <w:szCs w:val="16"/>
                <w:fitText w:val="2560" w:id="-2099454719"/>
              </w:rPr>
              <w:t>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言語文化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言語文化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3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思考力・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判断力・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9453440"/>
              </w:rPr>
              <w:t>表現力等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聞くこと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 xml:space="preserve">・話すこと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思考力・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判断力・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C14B7C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9453439"/>
              </w:rPr>
              <w:t>表現力等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聞くこと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 xml:space="preserve">・話すこと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5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書くこと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書くこと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0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読むこと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ind w:left="20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読むこと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9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社会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社会参加ときまり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社会参加ときまり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8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公共施設の役割と制度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公共施設と制度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5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国土の自然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環境と国民生活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国土の自然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環境と国民生活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産業と生活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産業と生活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3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我が国の国土の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様子と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国民生活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、歴史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我が国の国土の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様子と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国民生活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、歴史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255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外国の様子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外国の様子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4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数学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数と計算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整数の表し方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ind w:rightChars="-51" w:right="-107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数と計算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整数の性質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及び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構成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35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整数及び小数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の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表し方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概数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整数の加法及び減法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整数の乗法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8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整数の除法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16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小数とその計算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分数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26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小数の乗法及び除法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分数の加法及び減法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10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分数と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その計算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分数の乗法と除法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11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数量の関係を表す式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数量の関係を表す式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E2067E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2067E" w:rsidRPr="00D84204" w:rsidRDefault="00E2067E" w:rsidP="00C60BEE">
            <w:pPr>
              <w:spacing w:line="260" w:lineRule="exact"/>
              <w:ind w:rightChars="-51" w:right="-107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計算に関して成り立つ性質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E2067E" w:rsidRPr="00D84204" w:rsidRDefault="00E2067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E2067E" w:rsidRPr="00D84204" w:rsidRDefault="00E2067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2067E" w:rsidRPr="009F0D5B" w:rsidRDefault="00E2067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13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図形</w:t>
            </w: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平面図形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図形</w:t>
            </w: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平面図形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24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立体図形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7402C7">
              <w:rPr>
                <w:rFonts w:ascii="BIZ UDPゴシック" w:eastAsia="BIZ UDPゴシック" w:hAnsi="BIZ UDPゴシック" w:cs="メイリオ" w:hint="eastAsia"/>
                <w:color w:val="000000" w:themeColor="text1"/>
                <w:spacing w:val="2"/>
                <w:w w:val="90"/>
                <w:kern w:val="0"/>
                <w:sz w:val="16"/>
                <w:szCs w:val="16"/>
                <w:fitText w:val="2560" w:id="-2099452670"/>
              </w:rPr>
              <w:t>身の回りにある形の概形やおよその</w:t>
            </w:r>
            <w:r w:rsidRPr="007402C7">
              <w:rPr>
                <w:rFonts w:ascii="BIZ UDPゴシック" w:eastAsia="BIZ UDPゴシック" w:hAnsi="BIZ UDPゴシック" w:cs="メイリオ" w:hint="eastAsia"/>
                <w:color w:val="000000" w:themeColor="text1"/>
                <w:spacing w:val="2"/>
                <w:w w:val="90"/>
                <w:sz w:val="16"/>
                <w:szCs w:val="16"/>
                <w:fitText w:val="2560" w:id="-2099452670"/>
              </w:rPr>
              <w:t>面</w:t>
            </w:r>
            <w:r w:rsidRPr="007402C7">
              <w:rPr>
                <w:rFonts w:ascii="BIZ UDPゴシック" w:eastAsia="BIZ UDPゴシック" w:hAnsi="BIZ UDPゴシック" w:cs="メイリオ" w:hint="eastAsia"/>
                <w:color w:val="000000" w:themeColor="text1"/>
                <w:spacing w:val="-6"/>
                <w:w w:val="90"/>
                <w:sz w:val="16"/>
                <w:szCs w:val="16"/>
                <w:fitText w:val="2560" w:id="-2099452670"/>
              </w:rPr>
              <w:t>積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7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ものの位置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平面図形の面積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9F55CD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55CD" w:rsidRPr="009F0D5B" w:rsidRDefault="009F55CD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9F55CD" w:rsidRPr="00D84204" w:rsidRDefault="009F55CD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9F55CD" w:rsidRPr="00D84204" w:rsidRDefault="009F55CD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平面図形の面積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F55CD" w:rsidRPr="00D84204" w:rsidRDefault="009F55CD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9F55CD" w:rsidRPr="00D84204" w:rsidRDefault="009F55CD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9F55CD" w:rsidRPr="00D84204" w:rsidRDefault="009F55CD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立体図形の体積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9F55CD" w:rsidRPr="00D84204" w:rsidRDefault="009F55CD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55CD" w:rsidRPr="009F0D5B" w:rsidRDefault="009F55CD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A55D65" w:rsidRPr="009F0D5B" w:rsidTr="00C60BEE">
        <w:trPr>
          <w:trHeight w:val="7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5D65" w:rsidRPr="009F0D5B" w:rsidRDefault="00A55D65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A55D65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変化と</w:t>
            </w:r>
          </w:p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関係</w:t>
            </w:r>
          </w:p>
        </w:tc>
        <w:tc>
          <w:tcPr>
            <w:tcW w:w="2835" w:type="dxa"/>
            <w:gridSpan w:val="2"/>
          </w:tcPr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伴って変わる二つの数量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A55D65" w:rsidRPr="00D84204" w:rsidRDefault="00A55D65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A55D65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変化と</w:t>
            </w:r>
          </w:p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関係</w:t>
            </w:r>
          </w:p>
        </w:tc>
        <w:tc>
          <w:tcPr>
            <w:tcW w:w="2835" w:type="dxa"/>
            <w:gridSpan w:val="2"/>
            <w:vMerge w:val="restart"/>
          </w:tcPr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伴って変わる二つの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  <w:t>数量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A55D65" w:rsidRPr="00D84204" w:rsidRDefault="00A55D65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5D65" w:rsidRPr="009F0D5B" w:rsidRDefault="00A55D65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A55D65" w:rsidRPr="009F0D5B" w:rsidTr="00C60BEE">
        <w:trPr>
          <w:trHeight w:val="260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5D65" w:rsidRPr="009F0D5B" w:rsidRDefault="00A55D65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A55D65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異種の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二つの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量の割合として</w:t>
            </w:r>
          </w:p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捉えられる数量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A55D65" w:rsidRPr="00D84204" w:rsidRDefault="00A55D65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A55D65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55D65" w:rsidRPr="00D84204" w:rsidRDefault="00A55D65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5D65" w:rsidRPr="009F0D5B" w:rsidRDefault="00A55D65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333187" w:rsidRPr="009F0D5B" w:rsidTr="00C60BEE">
        <w:trPr>
          <w:trHeight w:val="260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3187" w:rsidRPr="009F0D5B" w:rsidRDefault="00333187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333187" w:rsidRPr="00D84204" w:rsidRDefault="00333187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333187" w:rsidRPr="00D84204" w:rsidRDefault="00333187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333187" w:rsidRPr="00D84204" w:rsidRDefault="00333187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333187" w:rsidRPr="00D84204" w:rsidRDefault="00333187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:rsidR="00333187" w:rsidRPr="00D84204" w:rsidRDefault="00A55D65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二つの数量の関係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  <w:right w:val="single" w:sz="18" w:space="0" w:color="auto"/>
            </w:tcBorders>
          </w:tcPr>
          <w:p w:rsidR="00333187" w:rsidRPr="00D84204" w:rsidRDefault="00333187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3187" w:rsidRPr="009F0D5B" w:rsidRDefault="00333187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7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二つの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数量の関係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21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データの活用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B2038" w:rsidRPr="00D84204" w:rsidRDefault="005B2038" w:rsidP="00C60BEE">
            <w:pPr>
              <w:spacing w:line="260" w:lineRule="exact"/>
              <w:ind w:rightChars="-40" w:right="-84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データの収集とその分析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ind w:rightChars="-51" w:right="-107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データの活用</w:t>
            </w:r>
          </w:p>
        </w:tc>
        <w:tc>
          <w:tcPr>
            <w:tcW w:w="2835" w:type="dxa"/>
            <w:gridSpan w:val="2"/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データの収集とその分析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5B2038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ind w:rightChars="-40" w:right="-84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測定した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結果を平均する方法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起こり得る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  <w:t>場合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5B2038" w:rsidRPr="00D84204" w:rsidRDefault="005B2038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2038" w:rsidRPr="009F0D5B" w:rsidRDefault="005B2038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13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9F0D5B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理科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生命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植物の発芽、成長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、結実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生命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人の体のつくり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と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働き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C60BEE">
        <w:trPr>
          <w:trHeight w:val="285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動物の誕生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植物の養分と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水の通り道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C60BEE">
        <w:trPr>
          <w:trHeight w:val="26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生物と環境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BE387F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地球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自然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流れる水の働きと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土地の変化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BE387F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地球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・</w:t>
            </w:r>
          </w:p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自然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土地の</w:t>
            </w: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つくりと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変化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2F5F59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天気の変化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2F5F59" w:rsidRPr="00D84204" w:rsidRDefault="002F5F59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月と太陽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2F5F59" w:rsidRPr="00D84204" w:rsidRDefault="002F5F59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F59" w:rsidRPr="009F0D5B" w:rsidRDefault="002F5F59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472A16">
        <w:trPr>
          <w:trHeight w:val="15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C60BEE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物質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・</w:t>
            </w:r>
          </w:p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w w:val="84"/>
                <w:kern w:val="0"/>
                <w:sz w:val="16"/>
                <w:szCs w:val="16"/>
                <w:fitText w:val="640" w:id="-2099454976"/>
              </w:rPr>
              <w:t>エネルギ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spacing w:val="2"/>
                <w:w w:val="84"/>
                <w:kern w:val="0"/>
                <w:sz w:val="16"/>
                <w:szCs w:val="16"/>
                <w:fitText w:val="640" w:id="-2099454976"/>
              </w:rPr>
              <w:t>ー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物の溶け方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物質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・</w:t>
            </w:r>
          </w:p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w w:val="84"/>
                <w:kern w:val="0"/>
                <w:sz w:val="16"/>
                <w:szCs w:val="16"/>
                <w:fitText w:val="640" w:id="-2099454208"/>
              </w:rPr>
              <w:t>エネルギ</w:t>
            </w:r>
            <w:r w:rsidRPr="00BE387F">
              <w:rPr>
                <w:rFonts w:ascii="BIZ UDPゴシック" w:eastAsia="BIZ UDPゴシック" w:hAnsi="BIZ UDPゴシック" w:cs="メイリオ"/>
                <w:color w:val="000000" w:themeColor="text1"/>
                <w:spacing w:val="2"/>
                <w:w w:val="84"/>
                <w:kern w:val="0"/>
                <w:sz w:val="16"/>
                <w:szCs w:val="16"/>
                <w:fitText w:val="640" w:id="-2099454208"/>
              </w:rPr>
              <w:t>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燃焼の仕組み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472A16">
        <w:trPr>
          <w:trHeight w:val="16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水溶液の性質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C60BEE">
        <w:trPr>
          <w:trHeight w:val="28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電流</w:t>
            </w:r>
            <w:r w:rsidRPr="00D84204"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  <w:t>の働き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てこの規則性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  <w:tr w:rsidR="00C60BEE" w:rsidRPr="009F0D5B" w:rsidTr="00C60BEE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</w:rPr>
              <w:t>電気の利用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C60BEE" w:rsidRPr="00D84204" w:rsidRDefault="00C60BEE" w:rsidP="00C60BEE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EE" w:rsidRPr="009F0D5B" w:rsidRDefault="00C60BEE" w:rsidP="00C60BEE">
            <w:pPr>
              <w:spacing w:line="280" w:lineRule="exact"/>
              <w:rPr>
                <w:rFonts w:ascii="BIZ UDPゴシック" w:eastAsia="BIZ UDPゴシック" w:hAnsi="BIZ UDPゴシック" w:cs="メイリオ"/>
                <w:sz w:val="18"/>
                <w:szCs w:val="16"/>
              </w:rPr>
            </w:pPr>
          </w:p>
        </w:tc>
      </w:tr>
    </w:tbl>
    <w:p w:rsidR="00476B0D" w:rsidRDefault="00DA11C4">
      <w:r w:rsidRPr="00B833A3">
        <w:rPr>
          <w:rFonts w:ascii="BIZ UDPゴシック" w:eastAsia="BIZ UDPゴシック" w:hAnsi="BIZ UDPゴシック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FB4408" wp14:editId="7A6D9D9A">
                <wp:simplePos x="0" y="0"/>
                <wp:positionH relativeFrom="column">
                  <wp:posOffset>-55245</wp:posOffset>
                </wp:positionH>
                <wp:positionV relativeFrom="paragraph">
                  <wp:posOffset>8331835</wp:posOffset>
                </wp:positionV>
                <wp:extent cx="6715125" cy="1175657"/>
                <wp:effectExtent l="0" t="0" r="28575" b="247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1756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C13F53" w:rsidRPr="00C472AF" w:rsidRDefault="00C13F53" w:rsidP="005754C8">
                            <w:pPr>
                              <w:pStyle w:val="a6"/>
                              <w:adjustRightInd w:val="0"/>
                              <w:spacing w:line="220" w:lineRule="exact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■　特別支援学校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高等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部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学習指導要領（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Ｈ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３１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）に示される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各教科の「目標」に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照らして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、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その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「内容」の習得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状況を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記入する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:rsidR="00C13F53" w:rsidRPr="005754C8" w:rsidRDefault="00C13F53" w:rsidP="00423C6F">
                            <w:pPr>
                              <w:pStyle w:val="a6"/>
                              <w:snapToGrid/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○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：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学習した内容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 xml:space="preserve">　◎：学習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した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内容をおおむね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習得している</w:t>
                            </w:r>
                            <w:bookmarkStart w:id="0" w:name="_GoBack"/>
                            <w:bookmarkEnd w:id="0"/>
                          </w:p>
                          <w:p w:rsidR="00C13F53" w:rsidRPr="007B03D5" w:rsidRDefault="00C13F53" w:rsidP="005754C8">
                            <w:pPr>
                              <w:pStyle w:val="a6"/>
                              <w:adjustRightInd w:val="0"/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まだ学習していない内容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については、空欄にする。</w:t>
                            </w:r>
                          </w:p>
                          <w:p w:rsidR="00C13F53" w:rsidRPr="00C472AF" w:rsidRDefault="00C13F53" w:rsidP="00C45E40">
                            <w:pPr>
                              <w:pStyle w:val="a6"/>
                              <w:adjustRightInd w:val="0"/>
                              <w:spacing w:line="22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＊　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高等部２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段階の内容を習得し、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目標を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達成して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高等学校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、小・中学校学習指導要領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の内容を発展的に取り扱っている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場合は、備考欄に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「高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○学年」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「中〇学年」「小〇学年」と記入する。</w:t>
                            </w:r>
                          </w:p>
                          <w:p w:rsidR="00C13F53" w:rsidRPr="00C472AF" w:rsidRDefault="00C13F53" w:rsidP="00C45E40">
                            <w:pPr>
                              <w:pStyle w:val="a6"/>
                              <w:adjustRightInd w:val="0"/>
                              <w:spacing w:line="22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＊　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高等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部の段階の指導が難しい場合は、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中学部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、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小学部の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目標や内容</w:t>
                            </w:r>
                            <w:r w:rsidRPr="00C472AF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を参考にする。しかしながら、教科の名称までを替えることはできないことに留意する。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（中学部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小学部の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「学びの履歴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」シートを参照）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4408" id="正方形/長方形 8" o:spid="_x0000_s1027" style="position:absolute;left:0;text-align:left;margin-left:-4.35pt;margin-top:656.05pt;width:528.75pt;height:9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2a6lAIAAAgFAAAOAAAAZHJzL2Uyb0RvYy54bWysVM1uEzEQviPxDpbvdLNR0rRRN1VoFIRU&#10;lUot6tnx2tmVbI+xneyG94AHgDNnxIHHoRJvwdi7TX/oCZGDM+MZz8833+zJaasV2QrnazAFzQ8G&#10;lAjDoazNuqDvr5evjijxgZmSKTCioDvh6ens5YuTxk7FECpQpXAEgxg/bWxBqxDsNMs8r4Rm/gCs&#10;MGiU4DQLqLp1VjrWYHStsuFgcJg14ErrgAvv8XbRGeksxZdS8PBOSi8CUQXF2kI6XTpX8cxmJ2y6&#10;dsxWNe/LYP9QhWa1waT7UAsWGNm4+q9QuuYOPMhwwEFnIGXNReoBu8kHT7q5qpgVqRcEx9s9TP7/&#10;heUX20tH6rKgOCjDNI7o9tvX288/fv38kv3+9L2TyFEEqrF+iv5X9tL1mkcxdt1Kp+M/9kPaBO5u&#10;D65oA+F4eTjJx/lwTAlHW55PxofjSYya3T+3zoc3AjSJQkEdTi+ByrbnPnSudy4xmwdVl8taqaTs&#10;/JlyZMtw0MiPEhpKFPMBLwu6TL8+26NnypAGyzkejJEdnCEDpWIBRW0RE2/WlDC1Rmrz4FItj157&#10;t17ts46WR/nrxXNJYtEL5quuOr/zCwi9nzKxeJGY2jcZYe6AjVJoV22aTx5fxJsVlDucmYOOzN7y&#10;ZY0JzrHZS+aQvdgJbmR4h4dUgO1BL1FSgfv43H30R1KhlZIGtwFb/7BhTiCGbw3S7TgfjeL6JGU0&#10;ngxRcQ8tq4cWs9FngHPIcfctT2L0D+pOlA70DS7uPGZFEzMcc3cg98pZ6LYUV5+L+Ty54cpYFs7N&#10;leUxeEQuQnvd3jBne9IE5NsF3G0Omz7hTucbXxqYbwLIOhHrHlckZFRw3RI1+09D3OeHevK6/4DN&#10;/gAAAP//AwBQSwMEFAAGAAgAAAAhAP4aRLbiAAAADQEAAA8AAABkcnMvZG93bnJldi54bWxMj0FP&#10;g0AQhe8m/ofNmHhp2gVsWkSWxjQxHjzZNul1gRGw7CzZXQr+e6cnvc3Me3nzvXw3m15c0fnOkoJ4&#10;FYFAqmzdUaPgdHxbpiB80FTr3hIq+EEPu+L+LtdZbSf6xOshNIJDyGdaQRvCkEnpqxaN9is7ILH2&#10;ZZ3RgVfXyNrpicNNL5Mo2kijO+IPrR5w32J1OYxGgV1cvj0e3Uc4bUxJi/fzuJ/OSj0+zK8vIALO&#10;4c8MN3xGh4KZSjtS7UWvYJlu2cn3pziJQdwc0TrlNiVP6+dtArLI5f8WxS8AAAD//wMAUEsBAi0A&#10;FAAGAAgAAAAhALaDOJL+AAAA4QEAABMAAAAAAAAAAAAAAAAAAAAAAFtDb250ZW50X1R5cGVzXS54&#10;bWxQSwECLQAUAAYACAAAACEAOP0h/9YAAACUAQAACwAAAAAAAAAAAAAAAAAvAQAAX3JlbHMvLnJl&#10;bHNQSwECLQAUAAYACAAAACEA9itmupQCAAAIBQAADgAAAAAAAAAAAAAAAAAuAgAAZHJzL2Uyb0Rv&#10;Yy54bWxQSwECLQAUAAYACAAAACEA/hpEtuIAAAANAQAADwAAAAAAAAAAAAAAAADuBAAAZHJzL2Rv&#10;d25yZXYueG1sUEsFBgAAAAAEAAQA8wAAAP0FAAAAAA==&#10;" fillcolor="window" strokecolor="#4f81bd" strokeweight="1.5pt">
                <v:stroke dashstyle="1 1"/>
                <v:textbox>
                  <w:txbxContent>
                    <w:p w:rsidR="00C13F53" w:rsidRPr="00C472AF" w:rsidRDefault="00C13F53" w:rsidP="005754C8">
                      <w:pPr>
                        <w:pStyle w:val="a6"/>
                        <w:adjustRightInd w:val="0"/>
                        <w:spacing w:line="220" w:lineRule="exact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■　特別支援学校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高等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部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学習指導要領（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Ｈ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３１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）に示される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各教科の「目標」に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照らして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、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その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「内容」の習得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状況を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記入する</w:t>
                      </w:r>
                      <w:r w:rsidRPr="00C472AF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。</w:t>
                      </w:r>
                    </w:p>
                    <w:p w:rsidR="00C13F53" w:rsidRPr="005754C8" w:rsidRDefault="00C13F53" w:rsidP="00423C6F">
                      <w:pPr>
                        <w:pStyle w:val="a6"/>
                        <w:snapToGrid/>
                        <w:spacing w:line="320" w:lineRule="exact"/>
                        <w:jc w:val="center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○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：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学習した内容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 xml:space="preserve">　◎：学習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した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内容をおおむね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習得している</w:t>
                      </w:r>
                      <w:bookmarkStart w:id="1" w:name="_GoBack"/>
                      <w:bookmarkEnd w:id="1"/>
                    </w:p>
                    <w:p w:rsidR="00C13F53" w:rsidRPr="007B03D5" w:rsidRDefault="00C13F53" w:rsidP="005754C8">
                      <w:pPr>
                        <w:pStyle w:val="a6"/>
                        <w:adjustRightInd w:val="0"/>
                        <w:spacing w:line="220" w:lineRule="exact"/>
                        <w:ind w:left="180" w:hangingChars="100" w:hanging="180"/>
                        <w:jc w:val="left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まだ学習していない内容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については、空欄にする。</w:t>
                      </w:r>
                    </w:p>
                    <w:p w:rsidR="00C13F53" w:rsidRPr="00C472AF" w:rsidRDefault="00C13F53" w:rsidP="00C45E40">
                      <w:pPr>
                        <w:pStyle w:val="a6"/>
                        <w:adjustRightInd w:val="0"/>
                        <w:spacing w:line="220" w:lineRule="exact"/>
                        <w:ind w:left="180" w:hangingChars="100" w:hanging="180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 xml:space="preserve">＊　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高等部２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段階の内容を習得し、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目標を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達成して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高等学校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、小・中学校学習指導要領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の内容を発展的に取り扱っている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場合は、備考欄に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「高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○学年」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「中〇学年」「小〇学年」と記入する。</w:t>
                      </w:r>
                    </w:p>
                    <w:p w:rsidR="00C13F53" w:rsidRPr="00C472AF" w:rsidRDefault="00C13F53" w:rsidP="00C45E40">
                      <w:pPr>
                        <w:pStyle w:val="a6"/>
                        <w:adjustRightInd w:val="0"/>
                        <w:spacing w:line="220" w:lineRule="exact"/>
                        <w:ind w:left="180" w:hangingChars="100" w:hanging="180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 xml:space="preserve">＊　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高等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部の段階の指導が難しい場合は、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中学部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、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小学部の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目標や内容</w:t>
                      </w:r>
                      <w:r w:rsidRPr="00C472AF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を参考にする。しかしながら、教科の名称までを替えることはできないことに留意する。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（中学部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小学部の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「学びの履歴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」シートを参照）</w:t>
                      </w:r>
                    </w:p>
                  </w:txbxContent>
                </v:textbox>
              </v:rect>
            </w:pict>
          </mc:Fallback>
        </mc:AlternateContent>
      </w:r>
    </w:p>
    <w:p w:rsidR="00476B0D" w:rsidRDefault="0000748E" w:rsidP="00476B0D">
      <w:r w:rsidRPr="0013252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6E9077" wp14:editId="7EA91877">
                <wp:simplePos x="0" y="0"/>
                <wp:positionH relativeFrom="column">
                  <wp:posOffset>-123826</wp:posOffset>
                </wp:positionH>
                <wp:positionV relativeFrom="paragraph">
                  <wp:posOffset>8534400</wp:posOffset>
                </wp:positionV>
                <wp:extent cx="6791325" cy="9429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CF0B0B" w:rsidRPr="00E97FAD" w:rsidRDefault="00CF0B0B" w:rsidP="00CF0B0B">
                            <w:pPr>
                              <w:pStyle w:val="a6"/>
                              <w:adjustRightInd w:val="0"/>
                              <w:spacing w:line="220" w:lineRule="exact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■　特別支援学校高等部学習指導要領（Ｈ３１）に示される各教科の「目標」に照らして、その「内容」の習得状況を記入する。</w:t>
                            </w:r>
                          </w:p>
                          <w:p w:rsidR="00CF0B0B" w:rsidRPr="00E97FAD" w:rsidRDefault="00CF0B0B" w:rsidP="00CF0B0B">
                            <w:pPr>
                              <w:pStyle w:val="a6"/>
                              <w:adjustRightInd w:val="0"/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〇：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習得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△：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継続学習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未：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今後、学習予定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ED519B" w:rsidRPr="00E97FAD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注：</w:t>
                            </w: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取り扱わない内容（障がい等の理由による）</w:t>
                            </w:r>
                          </w:p>
                          <w:p w:rsidR="00CF0B0B" w:rsidRPr="00E97FAD" w:rsidRDefault="003C6BC3" w:rsidP="00CF0B0B">
                            <w:pPr>
                              <w:pStyle w:val="a6"/>
                              <w:adjustRightInd w:val="0"/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高等部２段階の内容を習得し、目標を達成して、高等学校、小・中</w:t>
                            </w:r>
                            <w:r w:rsidR="00CF0B0B"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学校学習指導要領の内容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を発展的に取り扱っている</w:t>
                            </w:r>
                            <w:r w:rsidR="00CF0B0B"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場合は、備考欄に「高○学年」「中〇学年」「小〇学年」と記入する。</w:t>
                            </w:r>
                          </w:p>
                          <w:p w:rsidR="00CF0B0B" w:rsidRPr="00E97FAD" w:rsidRDefault="00CF0B0B" w:rsidP="0000748E">
                            <w:pPr>
                              <w:pStyle w:val="a6"/>
                              <w:adjustRightInd w:val="0"/>
                              <w:spacing w:line="22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E97FAD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高等部の段階の指導が難しい場合は、小・中学部の「学びの履歴」を参考にする。しかしながら、教科の名称までを替えることはできないことに留意する。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E9077" id="正方形/長方形 5" o:spid="_x0000_s1028" style="position:absolute;left:0;text-align:left;margin-left:-9.75pt;margin-top:672pt;width:534.75pt;height:7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9H3lgIAAAcFAAAOAAAAZHJzL2Uyb0RvYy54bWysVM1uEzEQviPxDpbvdJOQtE3UTRUaBSFV&#10;baQW9ex4vdmVvLaxneyG94AHgDNnxIHHoRJvwWfvNv2hJ0QOzoxnPD/ffLMnp00lyVZYV2qV0v5B&#10;jxKhuM5KtU7p++vFq2NKnGcqY1IrkdKdcPR0+vLFSW0mYqALLTNhCYIoN6lNSgvvzSRJHC9ExdyB&#10;NkLBmGtbMQ/VrpPMshrRK5kMer3DpNY2M1Zz4Rxu562RTmP8PBfcX+a5E57IlKI2H08bz1U4k+kJ&#10;m6wtM0XJuzLYP1RRsVIh6T7UnHlGNrb8K1RVcqudzv0B11Wi87zkIvaAbvq9J91cFcyI2AvAcWYP&#10;k/t/YfnFdmlJmaV0RIliFUZ0++3r7ecfv35+SX5/+t5KZBSAqo2bwP/KLG2nOYih6ya3VfhHP6SJ&#10;4O724IrGE47Lw6Nx//UAWThs4+FgfBSDJvevjXX+rdAVCUJKLYYXMWXbc+eREa53LiGZ07LMFqWU&#10;Udm5M2nJlmHOoEema0okcx6XKV3EX2gBIR49k4rUoO24NwI5OAMBc8k8xMoAEqfWlDC5BrO5t7GW&#10;R6+dXa/2WYeL4/6b+XNJQtFz5oq2Ordzc+07P6lC8SIStWsyoNziGiTfrJo4nkF4EW5WOtthZFa3&#10;XHaGL0okOEezS2ZBXnSChfSXOHKp0Z7uJEoKbT8+dx/8wSlYKamxDGj9w4ZZAQzfKbBt3B8Ow/ZE&#10;ZTg6GkCxDy2rhxa1qc405tDH6hsexeDv5Z2YW13dYG9nIStMTHHkbkHulDPfLik2n4vZLLphYwzz&#10;5+rK8BA8IBegvW5umDUdaTzodqHvFodNnnCn9Q0vlZ5tvM7LSKx7XEGRoGDbIlm6L0NY54d69Lr/&#10;fk3/AAAA//8DAFBLAwQUAAYACAAAACEAaR9VlOEAAAAOAQAADwAAAGRycy9kb3ducmV2LnhtbEyP&#10;wW7CMBBE75X6D9ZW6gWBA01QCXFQhVT10FMBiasTL0lKvI5ih6R/3+XU3mY1o9k32W6yrbhh7xtH&#10;CpaLCARS6UxDlYLT8X3+CsIHTUa3jlDBD3rY5Y8PmU6NG+kLb4dQCS4hn2oFdQhdKqUva7TaL1yH&#10;xN7F9VYHPvtKml6PXG5buYqitbS6If5Q6w73NZbXw2AVuNn12+Ox/wyntS1o9nEe9uNZqeen6W0L&#10;IuAU/sJwx2d0yJmpcAMZL1oF8+Um4SgbL3HMq+6RKIlYFazizSoBmWfy/4z8FwAA//8DAFBLAQIt&#10;ABQABgAIAAAAIQC2gziS/gAAAOEBAAATAAAAAAAAAAAAAAAAAAAAAABbQ29udGVudF9UeXBlc10u&#10;eG1sUEsBAi0AFAAGAAgAAAAhADj9If/WAAAAlAEAAAsAAAAAAAAAAAAAAAAALwEAAF9yZWxzLy5y&#10;ZWxzUEsBAi0AFAAGAAgAAAAhAB7z0feWAgAABwUAAA4AAAAAAAAAAAAAAAAALgIAAGRycy9lMm9E&#10;b2MueG1sUEsBAi0AFAAGAAgAAAAhAGkfVZThAAAADgEAAA8AAAAAAAAAAAAAAAAA8AQAAGRycy9k&#10;b3ducmV2LnhtbFBLBQYAAAAABAAEAPMAAAD+BQAAAAA=&#10;" fillcolor="window" strokecolor="#4f81bd" strokeweight="1.5pt">
                <v:stroke dashstyle="1 1"/>
                <v:textbox>
                  <w:txbxContent>
                    <w:p w:rsidR="00CF0B0B" w:rsidRPr="00E97FAD" w:rsidRDefault="00CF0B0B" w:rsidP="00CF0B0B">
                      <w:pPr>
                        <w:pStyle w:val="a6"/>
                        <w:adjustRightInd w:val="0"/>
                        <w:spacing w:line="220" w:lineRule="exact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■　特別支援学校高等部学習指導要領（Ｈ３１）に示される各教科の「目標」に照らして、その「内容」の習得状況を記入する。</w:t>
                      </w:r>
                    </w:p>
                    <w:p w:rsidR="00CF0B0B" w:rsidRPr="00E97FAD" w:rsidRDefault="00CF0B0B" w:rsidP="00CF0B0B">
                      <w:pPr>
                        <w:pStyle w:val="a6"/>
                        <w:adjustRightInd w:val="0"/>
                        <w:spacing w:line="220" w:lineRule="exact"/>
                        <w:jc w:val="center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〇：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習得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△：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継続学習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未：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今後、学習予定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="00ED519B" w:rsidRPr="00E97FAD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 xml:space="preserve">　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注：</w:t>
                      </w:r>
                      <w:r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取り扱わない内容（障がい等の理由による）</w:t>
                      </w:r>
                    </w:p>
                    <w:p w:rsidR="00CF0B0B" w:rsidRPr="00E97FAD" w:rsidRDefault="003C6BC3" w:rsidP="00CF0B0B">
                      <w:pPr>
                        <w:pStyle w:val="a6"/>
                        <w:adjustRightInd w:val="0"/>
                        <w:spacing w:line="220" w:lineRule="exact"/>
                        <w:ind w:left="180" w:hangingChars="100" w:hanging="180"/>
                        <w:jc w:val="left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高等部２段階の内容を習得し、目標を達成して、高等学校、小・中</w:t>
                      </w:r>
                      <w:r w:rsidR="00CF0B0B"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学校学習指導要領の内容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を発展的に取り扱っている</w:t>
                      </w:r>
                      <w:r w:rsidR="00CF0B0B"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場合は、備考欄に「高○学年」「中〇学年」「小〇学年」と記入する。</w:t>
                      </w:r>
                    </w:p>
                    <w:p w:rsidR="00CF0B0B" w:rsidRPr="00E97FAD" w:rsidRDefault="00CF0B0B" w:rsidP="0000748E">
                      <w:pPr>
                        <w:pStyle w:val="a6"/>
                        <w:adjustRightInd w:val="0"/>
                        <w:spacing w:line="220" w:lineRule="exact"/>
                        <w:ind w:left="180" w:hangingChars="100" w:hanging="180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E97FAD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高等部の段階の指導が難しい場合は、小・中学部の「学びの履歴」を参考にする。しかしながら、教科の名称までを替えることはできないことに留意する。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476B0D" w:rsidRDefault="00476B0D" w:rsidP="00476B0D"/>
    <w:tbl>
      <w:tblPr>
        <w:tblStyle w:val="a3"/>
        <w:tblpPr w:leftFromText="142" w:rightFromText="142" w:vertAnchor="page" w:horzAnchor="page" w:tblpX="718" w:tblpY="1006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851"/>
        <w:gridCol w:w="850"/>
        <w:gridCol w:w="2835"/>
        <w:gridCol w:w="851"/>
        <w:gridCol w:w="1134"/>
      </w:tblGrid>
      <w:tr w:rsidR="0000748E" w:rsidRPr="00E97FAD" w:rsidTr="00BE387F">
        <w:trPr>
          <w:trHeight w:val="215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１段階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4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２段階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4"/>
                <w:szCs w:val="18"/>
              </w:rPr>
              <w:t>習得状況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備考欄</w:t>
            </w:r>
          </w:p>
        </w:tc>
      </w:tr>
      <w:tr w:rsidR="00D84204" w:rsidRPr="00E97FAD" w:rsidTr="00397AAA">
        <w:trPr>
          <w:trHeight w:val="22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音楽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10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9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創作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創作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11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15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28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  <w:fitText w:val="640" w:id="-2099453950"/>
              </w:rPr>
              <w:t>共通事項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知覚したことと感受したこととの関わりについて考えること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  <w:fitText w:val="640" w:id="-2099453952"/>
              </w:rPr>
              <w:t>共通事項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知覚したことと感受したこととの関わりについて考えること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26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音楽を形づくっている要素等について、音楽の構造とのかかわりについて理解すること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音楽を形づくっている要素等について、音楽の構造とのかかわりについて理解すること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15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美術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感じ取ったことや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考えたこと、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目的や機能などを基に、描いたり、つくったりすること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感じ取ったことや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考えたこと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､目的や機能などを基に、描いたり、つくったりすること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84204" w:rsidRPr="00E97FAD" w:rsidTr="00397AAA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美術作品や生活の中の美術の働き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、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美術文化などの鑑賞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美術作品や生活の中の美術の働き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、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美術文化などの鑑賞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30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  <w:fitText w:val="640" w:id="-2099453949"/>
              </w:rPr>
              <w:t>共通事項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形や色彩、材料や光などの働きを理解すること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BE387F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  <w:fitText w:val="640" w:id="-2099453951"/>
              </w:rPr>
              <w:t>共通事項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形や色彩、材料や光などの働きを理解すること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24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造形的な特徴などから全体のイメージを捉えることを理解すること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造形的な特徴などから全体のイメージを捉えることを理解すること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3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保健体育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9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器械運動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3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陸上競技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陸上競技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5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水泳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水泳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9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球技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球技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22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武道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武道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7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ダンス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ダンス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7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体育理論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体育理論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83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9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職業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職業生活</w:t>
            </w:r>
          </w:p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勤労の意義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職業生活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勤労の意義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8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職業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19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情報機器の活用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情報機器の活用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65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産業現場等における実習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産業現場等における実習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6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家庭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家族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00748E" w:rsidRPr="00D84204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家庭生活</w:t>
            </w:r>
          </w:p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自分の成長と家族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家族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・</w:t>
            </w:r>
          </w:p>
          <w:p w:rsidR="0000748E" w:rsidRPr="00D84204" w:rsidRDefault="0000748E" w:rsidP="0001272D">
            <w:pPr>
              <w:spacing w:line="260" w:lineRule="exact"/>
              <w:ind w:rightChars="-122" w:right="-256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家庭生活</w:t>
            </w:r>
          </w:p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自分の成長と家族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42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家庭生活での役割と地域との関わり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49" w:right="-103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家庭生活での役割と地域との関わり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6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家庭生活における健康管理と余暇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家庭生活における健康管理と余暇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6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乳幼児や高齢者などの生活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乳幼児や高齢者などの生活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3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C09BE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衣食住の</w:t>
            </w:r>
          </w:p>
          <w:p w:rsidR="0000748E" w:rsidRPr="00D84204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食事の役割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C09BE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衣食住の</w:t>
            </w:r>
          </w:p>
          <w:p w:rsidR="0000748E" w:rsidRPr="00D84204" w:rsidRDefault="0000748E" w:rsidP="0001272D">
            <w:pPr>
              <w:spacing w:line="260" w:lineRule="exact"/>
              <w:ind w:rightChars="-54" w:right="-113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生活</w:t>
            </w:r>
          </w:p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必要な栄養を満たす食事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2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日常食の調理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日常食の調理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3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衣服の選択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衣服の手入れ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24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布を用いた製作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布を用いた製作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30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住居の基本的な機能と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快適で安全な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住まい方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住居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の基本的な機能</w:t>
            </w: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と快適で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安全な住まい方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10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90" w:right="-189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消費生活</w:t>
            </w:r>
          </w:p>
          <w:p w:rsidR="0000748E" w:rsidRPr="00D84204" w:rsidRDefault="0000748E" w:rsidP="0001272D">
            <w:pPr>
              <w:spacing w:line="260" w:lineRule="exact"/>
              <w:ind w:rightChars="-121" w:right="-254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・環境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消費生活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122" w:right="-256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消費生活</w:t>
            </w:r>
          </w:p>
          <w:p w:rsidR="0000748E" w:rsidRPr="00D84204" w:rsidRDefault="0000748E" w:rsidP="0001272D">
            <w:pPr>
              <w:spacing w:line="260" w:lineRule="exact"/>
              <w:ind w:rightChars="-122" w:right="-256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・環境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消費生活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397AAA">
        <w:trPr>
          <w:trHeight w:val="7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51" w:right="-107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消費者の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基本的な権利と責任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ind w:rightChars="-49" w:right="-103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消費者の</w:t>
            </w:r>
            <w:r w:rsidRPr="00D84204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基本的な権利と責任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397AAA" w:rsidRPr="00E97FAD" w:rsidTr="00397AAA">
        <w:trPr>
          <w:trHeight w:val="3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AAA" w:rsidRPr="00E97FAD" w:rsidRDefault="00397AAA" w:rsidP="00397AAA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外国語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0073343"/>
              </w:rPr>
              <w:t>知識及び</w:t>
            </w:r>
          </w:p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技能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英語の特徴等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0073343"/>
              </w:rPr>
              <w:t>知識及び</w:t>
            </w:r>
          </w:p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技能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英語の特徴等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7AAA" w:rsidRPr="00E97FAD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397AAA" w:rsidRPr="00E97FAD" w:rsidTr="00397AAA">
        <w:trPr>
          <w:trHeight w:val="53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7AAA" w:rsidRPr="00E97FAD" w:rsidRDefault="00397AAA" w:rsidP="00397AAA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思考力・</w:t>
            </w:r>
          </w:p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判断力・</w:t>
            </w:r>
          </w:p>
          <w:p w:rsidR="00397AAA" w:rsidRPr="00D84204" w:rsidRDefault="00397AAA" w:rsidP="00397AAA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9453440"/>
              </w:rPr>
              <w:t>表現力等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情報を整理しながら</w:t>
            </w:r>
            <w:r w:rsidRPr="00D84204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考えなどを</w:t>
            </w: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形成し、英語で表現したり､伝え合ったりすること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97AAA" w:rsidRPr="00D84204" w:rsidRDefault="00397AAA" w:rsidP="00397AAA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思考力・</w:t>
            </w:r>
          </w:p>
          <w:p w:rsidR="00397AAA" w:rsidRPr="00D84204" w:rsidRDefault="00397AAA" w:rsidP="00397AAA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color w:val="000000" w:themeColor="text1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color w:val="000000" w:themeColor="text1"/>
                <w:sz w:val="16"/>
                <w:szCs w:val="16"/>
              </w:rPr>
              <w:t>判断力・</w:t>
            </w:r>
          </w:p>
          <w:p w:rsidR="00397AAA" w:rsidRPr="00D84204" w:rsidRDefault="00397AAA" w:rsidP="00397AAA">
            <w:pPr>
              <w:autoSpaceDE w:val="0"/>
              <w:autoSpaceDN w:val="0"/>
              <w:adjustRightInd w:val="0"/>
              <w:spacing w:line="260" w:lineRule="exact"/>
              <w:ind w:rightChars="-49" w:right="-103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  <w:r w:rsidRPr="00397AAA">
              <w:rPr>
                <w:rFonts w:ascii="BIZ UDPゴシック" w:eastAsia="BIZ UDPゴシック" w:hAnsi="BIZ UDPゴシック" w:cs="メイリオ" w:hint="eastAsia"/>
                <w:color w:val="000000" w:themeColor="text1"/>
                <w:kern w:val="0"/>
                <w:sz w:val="16"/>
                <w:szCs w:val="16"/>
                <w:fitText w:val="640" w:id="-2099453440"/>
              </w:rPr>
              <w:t>表現力等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AA" w:rsidRPr="00D84204" w:rsidRDefault="00397AAA" w:rsidP="00397AAA">
            <w:pPr>
              <w:autoSpaceDE w:val="0"/>
              <w:autoSpaceDN w:val="0"/>
              <w:spacing w:line="260" w:lineRule="exact"/>
              <w:rPr>
                <w:rFonts w:ascii="BIZ UDPゴシック" w:eastAsia="BIZ UDPゴシック" w:hAnsi="BIZ UDPゴシック" w:cs="ＭＳ明朝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情報を整理しながら</w:t>
            </w:r>
            <w:r w:rsidRPr="00D84204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考えなどを</w:t>
            </w: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形成し、英語で表現したり､伝え合ったりすること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:rsidR="00397AAA" w:rsidRPr="00D84204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397AAA" w:rsidRPr="00E97FAD" w:rsidRDefault="00397AAA" w:rsidP="00397AAA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397AAA" w:rsidRPr="00E97FAD" w:rsidTr="005B28DC">
        <w:trPr>
          <w:trHeight w:val="3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AAA" w:rsidRPr="00E97FAD" w:rsidRDefault="00397AAA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  <w:r w:rsidRPr="00E97FAD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情報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情報社会の問題解決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97AAA" w:rsidRPr="00D84204" w:rsidRDefault="00397AAA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97AAA" w:rsidRPr="00D84204" w:rsidRDefault="00397AAA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情報社会の問題解決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397AAA" w:rsidRPr="00D84204" w:rsidRDefault="00397AAA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7AAA" w:rsidRPr="00E97FAD" w:rsidRDefault="00397AAA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8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コミュニケーションと情報デザイン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コミュニケーションと情報デザイン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00748E" w:rsidRPr="00E97FAD" w:rsidTr="00BE387F">
        <w:trPr>
          <w:trHeight w:val="12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情報通信ネットワークとデータの活用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748E" w:rsidRPr="00D84204" w:rsidRDefault="0000748E" w:rsidP="0001272D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D84204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情報通信ネットワークとデータの活用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748E" w:rsidRPr="00D84204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748E" w:rsidRPr="00E97FAD" w:rsidRDefault="0000748E" w:rsidP="0001272D">
            <w:pPr>
              <w:spacing w:line="26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</w:tbl>
    <w:p w:rsidR="00F25C31" w:rsidRPr="00476B0D" w:rsidRDefault="009C3C27" w:rsidP="009C3C27">
      <w:pPr>
        <w:jc w:val="center"/>
      </w:pPr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AE856" wp14:editId="726FFF03">
                <wp:simplePos x="0" y="0"/>
                <wp:positionH relativeFrom="margin">
                  <wp:posOffset>0</wp:posOffset>
                </wp:positionH>
                <wp:positionV relativeFrom="paragraph">
                  <wp:posOffset>9537065</wp:posOffset>
                </wp:positionV>
                <wp:extent cx="4305300" cy="457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02E2F" w:rsidRPr="00772E3D" w:rsidRDefault="00802E2F" w:rsidP="00802E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16"/>
                              </w:rPr>
                            </w:pP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>福島県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特別支援教育センター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２０２０</w:t>
                            </w:r>
                            <w:r w:rsidR="009C3C27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AE856" id="正方形/長方形 1" o:spid="_x0000_s1029" style="position:absolute;left:0;text-align:left;margin-left:0;margin-top:750.95pt;width:33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00ZwIAAKQEAAAOAAAAZHJzL2Uyb0RvYy54bWysVM1uEzEQviPxDpbvdJM25WfVTRW1KkKq&#10;SqUW9Tzx2tmV/MfYyW55D3gAOHNGHHgcKvEWjL2bNiqcEBdnxjP7eeabb3J03BvNNhJD62zFp3sT&#10;zqQVrm7tquLvrs+eveQsRLA1aGdlxW9l4Mfzp0+OOl/Kfdc4XUtkBGJD2fmKNzH6siiCaKSBsOe8&#10;tBRUDg1EcnFV1AgdoRtd7E8mz4vOYe3RCRkC3Z4OQT7P+EpJEd8qFWRkuuJUW8wn5nOZzmJ+BOUK&#10;wTetGMuAf6jCQGvp0XuoU4jA1tj+AWVagS44FfeEM4VTqhUy90DdTCePurlqwMvcC5ET/D1N4f/B&#10;iovNJbK2ptlxZsHQiO6+frn79P3nj8/Fr4/fBotNE1GdDyXlX/lLHL1AZuq6V2jSL/XD+kzu7T25&#10;so9M0OXsYHJ4MKEZCIrNDl/Q9BJo8fC1xxBfS2dYMiqONLzMKWzOQxxStynpMevOWq3pHkptWVfx&#10;/cNZxgfSkdIQ6SnjqbNgV5yBXpFARcQMufNtgjyF0LANkEaC02091qVtwpZZRWMFiYKh6WTFftln&#10;7g629CxdfUt8ohuEFrw4awn/HEK8BCRlUf+0LfEtHUo7KtqNFmeNww9/u0/5NHCKctaRUqnI92tA&#10;yZl+Y0kKr6azWZJ2djKxnOFuZLkbsWtz4qhRGjdVl036GKPemgqduaGlWqRXKQRW0NsDdaNzEocN&#10;orUUcrHIaSRnD/HcXnmRwBNzidnr/gbQjxONpIULt1U1lI8GO+QOo12so1NtnnpieuCV1JIcWoWs&#10;m3Ft067t+jnr4c9l/hsAAP//AwBQSwMEFAAGAAgAAAAhAHZC/yXeAAAACgEAAA8AAABkcnMvZG93&#10;bnJldi54bWxMj81OwzAQhO9IfQdrK3GjToH+hThVhACpRxok1JsTb5NAvI5iN03fnu2pHPeb0exM&#10;sh1tKwbsfeNIwXwWgUAqnWmoUvCVvz+sQfigyejWESq4oIdtOrlLdGzcmT5x2IdKcAj5WCuoQ+hi&#10;KX1Zo9V+5jok1o6utzrw2VfS9PrM4baVj1G0lFY3xB9q3eFrjeXv/mQV+GLY5Zcu+/45+LLI3sjm&#10;z7sPpe6nY/YCIuAYbma41ufqkHKnwp3IeNEq4CGB6SKab0CwvlytGRVXtHragEwT+X9C+gcAAP//&#10;AwBQSwECLQAUAAYACAAAACEAtoM4kv4AAADhAQAAEwAAAAAAAAAAAAAAAAAAAAAAW0NvbnRlbnRf&#10;VHlwZXNdLnhtbFBLAQItABQABgAIAAAAIQA4/SH/1gAAAJQBAAALAAAAAAAAAAAAAAAAAC8BAABf&#10;cmVscy8ucmVsc1BLAQItABQABgAIAAAAIQAdS300ZwIAAKQEAAAOAAAAAAAAAAAAAAAAAC4CAABk&#10;cnMvZTJvRG9jLnhtbFBLAQItABQABgAIAAAAIQB2Qv8l3gAAAAoBAAAPAAAAAAAAAAAAAAAAAMEE&#10;AABkcnMvZG93bnJldi54bWxQSwUGAAAAAAQABADzAAAAzAUAAAAA&#10;" filled="f" stroked="f" strokeweight="2pt">
                <v:textbox>
                  <w:txbxContent>
                    <w:p w:rsidR="00802E2F" w:rsidRPr="00772E3D" w:rsidRDefault="00802E2F" w:rsidP="00802E2F">
                      <w:pPr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 w:val="16"/>
                        </w:rPr>
                      </w:pP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>福島県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特別支援教育センター</w:t>
                      </w: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２０２０</w:t>
                      </w:r>
                      <w:r w:rsidR="009C3C27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0A9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848" behindDoc="0" locked="0" layoutInCell="1" allowOverlap="1" wp14:anchorId="1DE1E6F0" wp14:editId="7E6535AA">
            <wp:simplePos x="0" y="0"/>
            <wp:positionH relativeFrom="column">
              <wp:posOffset>5991225</wp:posOffset>
            </wp:positionH>
            <wp:positionV relativeFrom="paragraph">
              <wp:posOffset>9625330</wp:posOffset>
            </wp:positionV>
            <wp:extent cx="653415" cy="373105"/>
            <wp:effectExtent l="0" t="0" r="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37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　　　　　　　</w:t>
      </w:r>
      <w:r w:rsidR="0000748E">
        <w:rPr>
          <w:rFonts w:ascii="BIZ UDPゴシック" w:eastAsia="BIZ UDPゴシック" w:hAnsi="BIZ UDPゴシック" w:hint="eastAsia"/>
          <w:sz w:val="18"/>
          <w:szCs w:val="18"/>
        </w:rPr>
        <w:t>※生徒や学校の実態を考慮し、必要に応じて設けることができる</w:t>
      </w:r>
      <w:r w:rsidR="00CD4F50">
        <w:rPr>
          <w:rFonts w:ascii="BIZ UDPゴシック" w:eastAsia="BIZ UDPゴシック" w:hAnsi="BIZ UDPゴシック" w:hint="eastAsia"/>
          <w:sz w:val="18"/>
          <w:szCs w:val="18"/>
        </w:rPr>
        <w:t>教科</w:t>
      </w:r>
    </w:p>
    <w:sectPr w:rsidR="00F25C31" w:rsidRPr="00476B0D" w:rsidSect="00AF41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C7" w:rsidRDefault="007402C7" w:rsidP="00BC462F">
      <w:r>
        <w:separator/>
      </w:r>
    </w:p>
  </w:endnote>
  <w:endnote w:type="continuationSeparator" w:id="0">
    <w:p w:rsidR="007402C7" w:rsidRDefault="007402C7" w:rsidP="00B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C7" w:rsidRDefault="007402C7" w:rsidP="00BC462F">
      <w:r>
        <w:separator/>
      </w:r>
    </w:p>
  </w:footnote>
  <w:footnote w:type="continuationSeparator" w:id="0">
    <w:p w:rsidR="007402C7" w:rsidRDefault="007402C7" w:rsidP="00BC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80"/>
    <w:rsid w:val="0000748E"/>
    <w:rsid w:val="0001272D"/>
    <w:rsid w:val="000242B6"/>
    <w:rsid w:val="00030880"/>
    <w:rsid w:val="000B3DBF"/>
    <w:rsid w:val="000C6281"/>
    <w:rsid w:val="000F158C"/>
    <w:rsid w:val="0016093D"/>
    <w:rsid w:val="00167488"/>
    <w:rsid w:val="00184961"/>
    <w:rsid w:val="001E29EF"/>
    <w:rsid w:val="001F70BF"/>
    <w:rsid w:val="00202B39"/>
    <w:rsid w:val="002201A6"/>
    <w:rsid w:val="002A67E1"/>
    <w:rsid w:val="002D3C74"/>
    <w:rsid w:val="002F5F59"/>
    <w:rsid w:val="003101C8"/>
    <w:rsid w:val="00310454"/>
    <w:rsid w:val="003215DB"/>
    <w:rsid w:val="00333187"/>
    <w:rsid w:val="00340244"/>
    <w:rsid w:val="00363D0F"/>
    <w:rsid w:val="0036618E"/>
    <w:rsid w:val="00397AAA"/>
    <w:rsid w:val="003A317D"/>
    <w:rsid w:val="003B6187"/>
    <w:rsid w:val="003C342E"/>
    <w:rsid w:val="003C6BC3"/>
    <w:rsid w:val="00411222"/>
    <w:rsid w:val="00423C6F"/>
    <w:rsid w:val="00424A8F"/>
    <w:rsid w:val="00476B0D"/>
    <w:rsid w:val="00485101"/>
    <w:rsid w:val="0049581E"/>
    <w:rsid w:val="004C25A0"/>
    <w:rsid w:val="004C6784"/>
    <w:rsid w:val="004D0AFF"/>
    <w:rsid w:val="004D345F"/>
    <w:rsid w:val="00523C9A"/>
    <w:rsid w:val="00523F38"/>
    <w:rsid w:val="00524485"/>
    <w:rsid w:val="005351FC"/>
    <w:rsid w:val="005754C8"/>
    <w:rsid w:val="005A2EAE"/>
    <w:rsid w:val="005B2038"/>
    <w:rsid w:val="005C57B9"/>
    <w:rsid w:val="005E499A"/>
    <w:rsid w:val="005F2C84"/>
    <w:rsid w:val="00622DF8"/>
    <w:rsid w:val="006246C7"/>
    <w:rsid w:val="00686A41"/>
    <w:rsid w:val="00694582"/>
    <w:rsid w:val="00696F42"/>
    <w:rsid w:val="006A2432"/>
    <w:rsid w:val="006A416A"/>
    <w:rsid w:val="006B0470"/>
    <w:rsid w:val="006E1638"/>
    <w:rsid w:val="007035D5"/>
    <w:rsid w:val="00712249"/>
    <w:rsid w:val="00713EC7"/>
    <w:rsid w:val="00734C13"/>
    <w:rsid w:val="007402C7"/>
    <w:rsid w:val="007504A1"/>
    <w:rsid w:val="007505C2"/>
    <w:rsid w:val="0075198E"/>
    <w:rsid w:val="00791979"/>
    <w:rsid w:val="007A6E2A"/>
    <w:rsid w:val="007D3319"/>
    <w:rsid w:val="007E27E2"/>
    <w:rsid w:val="007F52CB"/>
    <w:rsid w:val="00802E2F"/>
    <w:rsid w:val="00806A14"/>
    <w:rsid w:val="00831527"/>
    <w:rsid w:val="00844B1E"/>
    <w:rsid w:val="00861D42"/>
    <w:rsid w:val="008C09BE"/>
    <w:rsid w:val="008D4176"/>
    <w:rsid w:val="008D4F17"/>
    <w:rsid w:val="0090568E"/>
    <w:rsid w:val="00933C8A"/>
    <w:rsid w:val="00962BE5"/>
    <w:rsid w:val="009845A1"/>
    <w:rsid w:val="00993A2B"/>
    <w:rsid w:val="009C3C27"/>
    <w:rsid w:val="009C6246"/>
    <w:rsid w:val="009F0D5B"/>
    <w:rsid w:val="009F55CD"/>
    <w:rsid w:val="00A127CF"/>
    <w:rsid w:val="00A1506A"/>
    <w:rsid w:val="00A36AA5"/>
    <w:rsid w:val="00A55D65"/>
    <w:rsid w:val="00AC641C"/>
    <w:rsid w:val="00AF418A"/>
    <w:rsid w:val="00B12234"/>
    <w:rsid w:val="00B23BBD"/>
    <w:rsid w:val="00B57041"/>
    <w:rsid w:val="00B83B5C"/>
    <w:rsid w:val="00B935CA"/>
    <w:rsid w:val="00BC462F"/>
    <w:rsid w:val="00BD7210"/>
    <w:rsid w:val="00BE04E0"/>
    <w:rsid w:val="00BE387F"/>
    <w:rsid w:val="00BF5315"/>
    <w:rsid w:val="00C13F53"/>
    <w:rsid w:val="00C14B7C"/>
    <w:rsid w:val="00C32545"/>
    <w:rsid w:val="00C45E40"/>
    <w:rsid w:val="00C60BEE"/>
    <w:rsid w:val="00C6115B"/>
    <w:rsid w:val="00CC6B0C"/>
    <w:rsid w:val="00CD014F"/>
    <w:rsid w:val="00CD4F50"/>
    <w:rsid w:val="00CE0E55"/>
    <w:rsid w:val="00CE1B1F"/>
    <w:rsid w:val="00CF0B0B"/>
    <w:rsid w:val="00D1636E"/>
    <w:rsid w:val="00D66ECE"/>
    <w:rsid w:val="00D84204"/>
    <w:rsid w:val="00D951CC"/>
    <w:rsid w:val="00DA11C4"/>
    <w:rsid w:val="00DA2E91"/>
    <w:rsid w:val="00DA5A0D"/>
    <w:rsid w:val="00DD00C7"/>
    <w:rsid w:val="00DD7903"/>
    <w:rsid w:val="00E2067E"/>
    <w:rsid w:val="00E45F80"/>
    <w:rsid w:val="00E958B0"/>
    <w:rsid w:val="00E97FAD"/>
    <w:rsid w:val="00EA5208"/>
    <w:rsid w:val="00ED519B"/>
    <w:rsid w:val="00EE79BB"/>
    <w:rsid w:val="00EF322F"/>
    <w:rsid w:val="00F0282F"/>
    <w:rsid w:val="00F25C31"/>
    <w:rsid w:val="00F43C0C"/>
    <w:rsid w:val="00FC5E70"/>
    <w:rsid w:val="00FD0691"/>
    <w:rsid w:val="00FE117D"/>
    <w:rsid w:val="00FE11F3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3648D"/>
  <w15:docId w15:val="{BC8A1D38-D400-409A-B139-FEFB4FD8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6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62F"/>
  </w:style>
  <w:style w:type="paragraph" w:styleId="a6">
    <w:name w:val="footer"/>
    <w:basedOn w:val="a"/>
    <w:link w:val="a7"/>
    <w:uiPriority w:val="99"/>
    <w:unhideWhenUsed/>
    <w:rsid w:val="00BC4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62F"/>
  </w:style>
  <w:style w:type="paragraph" w:styleId="a8">
    <w:name w:val="Balloon Text"/>
    <w:basedOn w:val="a"/>
    <w:link w:val="a9"/>
    <w:uiPriority w:val="99"/>
    <w:semiHidden/>
    <w:unhideWhenUsed/>
    <w:rsid w:val="00734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32BF99-6EDC-406E-A372-7B3328C9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hayashi.hiroko</cp:lastModifiedBy>
  <cp:revision>106</cp:revision>
  <cp:lastPrinted>2020-03-13T07:42:00Z</cp:lastPrinted>
  <dcterms:created xsi:type="dcterms:W3CDTF">2018-08-09T14:25:00Z</dcterms:created>
  <dcterms:modified xsi:type="dcterms:W3CDTF">2020-03-13T07:43:00Z</dcterms:modified>
</cp:coreProperties>
</file>