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F952D5" w:rsidRPr="00527B4D" w:rsidTr="00076931">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F952D5" w:rsidRPr="009E0B3A" w:rsidRDefault="00F952D5" w:rsidP="00076931">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１１７～１２１</w:t>
            </w:r>
            <w:r w:rsidRPr="00CD3FF5">
              <w:rPr>
                <w:rFonts w:ascii="BIZ UDPゴシック" w:eastAsia="BIZ UDPゴシック" w:hAnsi="BIZ UDPゴシック" w:cs="Meiryo UI" w:hint="eastAsia"/>
                <w:b/>
                <w:color w:val="000000"/>
                <w:sz w:val="24"/>
                <w:szCs w:val="24"/>
              </w:rPr>
              <w:t>参照</w:t>
            </w:r>
          </w:p>
        </w:tc>
      </w:tr>
      <w:tr w:rsidR="00F952D5" w:rsidRPr="00527B4D" w:rsidTr="002F29AA">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F952D5" w:rsidRDefault="00F952D5" w:rsidP="00CF5FD1">
            <w:pPr>
              <w:adjustRightInd w:val="0"/>
              <w:snapToGrid w:val="0"/>
              <w:spacing w:line="280" w:lineRule="exact"/>
              <w:jc w:val="center"/>
              <w:rPr>
                <w:rFonts w:ascii="BIZ UDPゴシック" w:eastAsia="BIZ UDPゴシック" w:hAnsi="BIZ UDPゴシック" w:cs="メイリオ"/>
                <w:b/>
                <w:sz w:val="28"/>
                <w:szCs w:val="24"/>
              </w:rPr>
            </w:pPr>
            <w:r w:rsidRPr="002D64EE">
              <w:rPr>
                <w:rFonts w:ascii="BIZ UDPゴシック" w:eastAsia="BIZ UDPゴシック" w:hAnsi="BIZ UDPゴシック" w:cs="メイリオ" w:hint="eastAsia"/>
                <w:b/>
                <w:sz w:val="24"/>
                <w:szCs w:val="24"/>
              </w:rPr>
              <w:t>小学部【図画工作】　目標</w:t>
            </w:r>
          </w:p>
        </w:tc>
      </w:tr>
      <w:tr w:rsidR="00F952D5" w:rsidRPr="00527B4D" w:rsidTr="00076931">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F952D5" w:rsidRPr="00F952D5" w:rsidRDefault="00F952D5" w:rsidP="00C71E77">
            <w:pPr>
              <w:adjustRightInd w:val="0"/>
              <w:snapToGrid w:val="0"/>
              <w:spacing w:line="240" w:lineRule="exact"/>
              <w:ind w:firstLineChars="100" w:firstLine="180"/>
              <w:rPr>
                <w:rFonts w:ascii="BIZ UDP明朝 Medium" w:eastAsia="BIZ UDP明朝 Medium" w:hAnsi="BIZ UDP明朝 Medium" w:cs="メイリオ"/>
                <w:sz w:val="18"/>
                <w:szCs w:val="20"/>
              </w:rPr>
            </w:pPr>
            <w:r w:rsidRPr="00F952D5">
              <w:rPr>
                <w:rFonts w:ascii="BIZ UDP明朝 Medium" w:eastAsia="BIZ UDP明朝 Medium" w:hAnsi="BIZ UDP明朝 Medium" w:cs="メイリオ" w:hint="eastAsia"/>
                <w:sz w:val="18"/>
                <w:szCs w:val="20"/>
              </w:rPr>
              <w:t>表現及び鑑賞の活動を通して，造形的な見方・考え方を働かせ，生活や社会の中の形や色などと豊かに関わる資質・能力を次のとおり育成することを目指す。</w:t>
            </w:r>
          </w:p>
        </w:tc>
      </w:tr>
      <w:tr w:rsidR="00F952D5" w:rsidRPr="00527B4D" w:rsidTr="00076931">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知識及び技能</w:t>
            </w:r>
          </w:p>
        </w:tc>
        <w:tc>
          <w:tcPr>
            <w:tcW w:w="3279" w:type="dxa"/>
            <w:gridSpan w:val="2"/>
            <w:tcBorders>
              <w:top w:val="single" w:sz="4"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思考力・判断力・表現力等</w:t>
            </w:r>
          </w:p>
        </w:tc>
        <w:tc>
          <w:tcPr>
            <w:tcW w:w="3247" w:type="dxa"/>
            <w:tcBorders>
              <w:top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学びに向かう力・人間性等</w:t>
            </w:r>
          </w:p>
        </w:tc>
      </w:tr>
      <w:tr w:rsidR="00F952D5" w:rsidRPr="00527B4D" w:rsidTr="00076931">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F952D5">
              <w:rPr>
                <w:rFonts w:ascii="BIZ UDP明朝 Medium" w:eastAsia="BIZ UDP明朝 Medium" w:hAnsi="BIZ UDP明朝 Medium" w:cs="メイリオ" w:hint="eastAsia"/>
                <w:sz w:val="18"/>
                <w:szCs w:val="20"/>
              </w:rPr>
              <w:t>⑴　形や色などの造形的な視点に気付き，表したいことに合わせて材料や用具を使い，表し方を工夫してつくることができるようにする。</w:t>
            </w:r>
          </w:p>
        </w:tc>
        <w:tc>
          <w:tcPr>
            <w:tcW w:w="3279" w:type="dxa"/>
            <w:gridSpan w:val="2"/>
            <w:tcBorders>
              <w:top w:val="single" w:sz="4" w:space="0" w:color="auto"/>
              <w:bottom w:val="single" w:sz="18" w:space="0" w:color="auto"/>
              <w:right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F952D5">
              <w:rPr>
                <w:rFonts w:ascii="BIZ UDP明朝 Medium" w:eastAsia="BIZ UDP明朝 Medium" w:hAnsi="BIZ UDP明朝 Medium" w:cs="メイリオ" w:hint="eastAsia"/>
                <w:sz w:val="18"/>
                <w:szCs w:val="20"/>
              </w:rPr>
              <w:t>⑵　造形的なよさや美しさ，表したいことや表し方などについて考え，発想や構想をしたり，身の回りの作品などから自分の見方や感じ方を広げたりすることができるようにする。</w:t>
            </w:r>
          </w:p>
        </w:tc>
        <w:tc>
          <w:tcPr>
            <w:tcW w:w="3247" w:type="dxa"/>
            <w:tcBorders>
              <w:top w:val="single" w:sz="4" w:space="0" w:color="auto"/>
              <w:bottom w:val="single" w:sz="18" w:space="0" w:color="auto"/>
              <w:right w:val="single" w:sz="18"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F952D5">
              <w:rPr>
                <w:rFonts w:ascii="BIZ UDP明朝 Medium" w:eastAsia="BIZ UDP明朝 Medium" w:hAnsi="BIZ UDP明朝 Medium" w:cs="メイリオ" w:hint="eastAsia"/>
                <w:sz w:val="18"/>
                <w:szCs w:val="20"/>
              </w:rPr>
              <w:t>⑶　つくりだす喜びを味わうとともに，感性を育み，楽しく豊かな生活を創造しようとする態度を養い，豊かな情操を培う。</w:t>
            </w:r>
          </w:p>
        </w:tc>
      </w:tr>
      <w:tr w:rsidR="00F952D5" w:rsidRPr="00527B4D" w:rsidTr="002F29AA">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2DBDB" w:themeFill="accent2" w:themeFillTint="33"/>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【1段階】</w:t>
            </w:r>
          </w:p>
        </w:tc>
      </w:tr>
      <w:tr w:rsidR="00F952D5" w:rsidRPr="00527B4D" w:rsidTr="00076931">
        <w:trPr>
          <w:trHeight w:val="163"/>
        </w:trPr>
        <w:tc>
          <w:tcPr>
            <w:tcW w:w="3314" w:type="dxa"/>
            <w:tcBorders>
              <w:top w:val="single" w:sz="4" w:space="0" w:color="auto"/>
              <w:left w:val="single" w:sz="18"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学びに向かう力・人間性等</w:t>
            </w:r>
          </w:p>
        </w:tc>
      </w:tr>
      <w:tr w:rsidR="00F952D5" w:rsidRPr="00527B4D" w:rsidTr="00076931">
        <w:trPr>
          <w:trHeight w:val="924"/>
        </w:trPr>
        <w:tc>
          <w:tcPr>
            <w:tcW w:w="3314" w:type="dxa"/>
            <w:tcBorders>
              <w:top w:val="single" w:sz="4" w:space="0" w:color="auto"/>
              <w:left w:val="single" w:sz="18" w:space="0" w:color="auto"/>
              <w:bottom w:val="single" w:sz="4" w:space="0" w:color="auto"/>
            </w:tcBorders>
          </w:tcPr>
          <w:p w:rsidR="00F952D5" w:rsidRPr="00F952D5" w:rsidRDefault="00F952D5" w:rsidP="00C71E77">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F952D5">
              <w:rPr>
                <w:rFonts w:ascii="BIZ UDP明朝 Medium" w:eastAsia="BIZ UDP明朝 Medium" w:hAnsi="BIZ UDP明朝 Medium" w:cs="RyuminPr5-Regular" w:hint="eastAsia"/>
                <w:kern w:val="0"/>
                <w:sz w:val="18"/>
                <w:szCs w:val="20"/>
              </w:rPr>
              <w:t>ア　形や色などに気付き，材料や用具を使おうとするようにする。</w:t>
            </w:r>
          </w:p>
        </w:tc>
        <w:tc>
          <w:tcPr>
            <w:tcW w:w="3270" w:type="dxa"/>
            <w:gridSpan w:val="2"/>
            <w:tcBorders>
              <w:top w:val="single" w:sz="4" w:space="0" w:color="auto"/>
              <w:bottom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イ　表したいことを思い付いたり，作品を見たりできるようにする。</w:t>
            </w:r>
          </w:p>
        </w:tc>
        <w:tc>
          <w:tcPr>
            <w:tcW w:w="3262" w:type="dxa"/>
            <w:gridSpan w:val="2"/>
            <w:tcBorders>
              <w:top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ウ　進んで表したり見たりする活動に取り組み，つくりだすことの楽しさに気付くとともに，形や色などに関わることにより楽しい生活を創造しようとする態度を養う。</w:t>
            </w:r>
          </w:p>
        </w:tc>
      </w:tr>
      <w:tr w:rsidR="00F952D5" w:rsidRPr="00527B4D" w:rsidTr="002F29AA">
        <w:trPr>
          <w:trHeight w:val="233"/>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F952D5" w:rsidRPr="00F952D5" w:rsidRDefault="00F952D5" w:rsidP="00C71E77">
            <w:pPr>
              <w:adjustRightInd w:val="0"/>
              <w:snapToGrid w:val="0"/>
              <w:spacing w:line="240" w:lineRule="exact"/>
              <w:jc w:val="center"/>
              <w:rPr>
                <w:rFonts w:ascii="BIZ UDPゴシック" w:eastAsia="BIZ UDPゴシック" w:hAnsi="BIZ UDPゴシック"/>
                <w:b/>
                <w:sz w:val="18"/>
                <w:szCs w:val="20"/>
              </w:rPr>
            </w:pPr>
            <w:r w:rsidRPr="00F952D5">
              <w:rPr>
                <w:rFonts w:ascii="BIZ UDPゴシック" w:eastAsia="BIZ UDPゴシック" w:hAnsi="BIZ UDPゴシック" w:hint="eastAsia"/>
                <w:b/>
                <w:sz w:val="18"/>
                <w:szCs w:val="20"/>
              </w:rPr>
              <w:t>【2段階】</w:t>
            </w:r>
          </w:p>
        </w:tc>
      </w:tr>
      <w:tr w:rsidR="00F952D5" w:rsidRPr="00527B4D" w:rsidTr="00076931">
        <w:trPr>
          <w:trHeight w:val="149"/>
        </w:trPr>
        <w:tc>
          <w:tcPr>
            <w:tcW w:w="3314" w:type="dxa"/>
            <w:tcBorders>
              <w:top w:val="single" w:sz="4" w:space="0" w:color="auto"/>
              <w:left w:val="single" w:sz="18"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学びに向かう力・人間性等</w:t>
            </w:r>
          </w:p>
        </w:tc>
      </w:tr>
      <w:tr w:rsidR="00F952D5" w:rsidRPr="00527B4D" w:rsidTr="00076931">
        <w:trPr>
          <w:trHeight w:val="937"/>
        </w:trPr>
        <w:tc>
          <w:tcPr>
            <w:tcW w:w="3314" w:type="dxa"/>
            <w:tcBorders>
              <w:top w:val="single" w:sz="4" w:space="0" w:color="auto"/>
              <w:left w:val="single" w:sz="18" w:space="0" w:color="auto"/>
              <w:bottom w:val="single" w:sz="4" w:space="0" w:color="auto"/>
              <w:right w:val="single" w:sz="4" w:space="0" w:color="auto"/>
            </w:tcBorders>
          </w:tcPr>
          <w:p w:rsidR="00F952D5" w:rsidRPr="00F952D5" w:rsidRDefault="00F952D5" w:rsidP="00C71E77">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F952D5">
              <w:rPr>
                <w:rFonts w:ascii="BIZ UDP明朝 Medium" w:eastAsia="BIZ UDP明朝 Medium" w:hAnsi="BIZ UDP明朝 Medium" w:cs="RyuminPr5-Regular" w:hint="eastAsia"/>
                <w:kern w:val="0"/>
                <w:sz w:val="18"/>
                <w:szCs w:val="20"/>
              </w:rPr>
              <w:t>ア　形や色などの違いに気付き，表したいことを基に材料や用具を使い，表し方を工夫してつくるようにする。</w:t>
            </w:r>
          </w:p>
        </w:tc>
        <w:tc>
          <w:tcPr>
            <w:tcW w:w="3270" w:type="dxa"/>
            <w:gridSpan w:val="2"/>
            <w:tcBorders>
              <w:top w:val="single" w:sz="4" w:space="0" w:color="auto"/>
              <w:left w:val="single" w:sz="4" w:space="0" w:color="auto"/>
              <w:bottom w:val="single" w:sz="4" w:space="0" w:color="auto"/>
              <w:right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イ　表したいことを思い付いたり，作品などの面白さや楽しさを感じ取ったりすることができるようにする。</w:t>
            </w:r>
          </w:p>
        </w:tc>
        <w:tc>
          <w:tcPr>
            <w:tcW w:w="3262" w:type="dxa"/>
            <w:gridSpan w:val="2"/>
            <w:tcBorders>
              <w:top w:val="single" w:sz="4" w:space="0" w:color="auto"/>
              <w:left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ウ　進んで表現や鑑賞の活動に取り組み，つくりだす喜びを感じるとともに，形や色などに関わることにより楽しく豊かな生活を創造しようとする態度を養う。</w:t>
            </w:r>
          </w:p>
        </w:tc>
      </w:tr>
      <w:tr w:rsidR="00F952D5" w:rsidRPr="00527B4D" w:rsidTr="002F29AA">
        <w:trPr>
          <w:trHeight w:val="277"/>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F952D5" w:rsidRPr="00F952D5" w:rsidRDefault="00F952D5" w:rsidP="00C71E77">
            <w:pPr>
              <w:adjustRightInd w:val="0"/>
              <w:snapToGrid w:val="0"/>
              <w:spacing w:line="240" w:lineRule="exact"/>
              <w:jc w:val="center"/>
              <w:rPr>
                <w:rFonts w:ascii="BIZ UDPゴシック" w:eastAsia="BIZ UDPゴシック" w:hAnsi="BIZ UDPゴシック"/>
                <w:b/>
                <w:sz w:val="18"/>
                <w:szCs w:val="20"/>
              </w:rPr>
            </w:pPr>
            <w:r w:rsidRPr="00F952D5">
              <w:rPr>
                <w:rFonts w:ascii="BIZ UDPゴシック" w:eastAsia="BIZ UDPゴシック" w:hAnsi="BIZ UDPゴシック" w:hint="eastAsia"/>
                <w:b/>
                <w:sz w:val="18"/>
                <w:szCs w:val="20"/>
              </w:rPr>
              <w:t>【3段階】</w:t>
            </w:r>
          </w:p>
        </w:tc>
      </w:tr>
      <w:tr w:rsidR="00F952D5" w:rsidRPr="00527B4D" w:rsidTr="00076931">
        <w:trPr>
          <w:trHeight w:val="149"/>
        </w:trPr>
        <w:tc>
          <w:tcPr>
            <w:tcW w:w="3314" w:type="dxa"/>
            <w:tcBorders>
              <w:top w:val="single" w:sz="4" w:space="0" w:color="auto"/>
              <w:left w:val="single" w:sz="18"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F952D5" w:rsidRPr="00F952D5" w:rsidRDefault="00F952D5" w:rsidP="00C71E77">
            <w:pPr>
              <w:adjustRightInd w:val="0"/>
              <w:snapToGrid w:val="0"/>
              <w:spacing w:line="240" w:lineRule="exact"/>
              <w:jc w:val="center"/>
              <w:rPr>
                <w:rFonts w:ascii="BIZ UDPゴシック" w:eastAsia="BIZ UDPゴシック" w:hAnsi="BIZ UDPゴシック" w:cs="メイリオ"/>
                <w:b/>
                <w:sz w:val="18"/>
                <w:szCs w:val="20"/>
              </w:rPr>
            </w:pPr>
            <w:r w:rsidRPr="00F952D5">
              <w:rPr>
                <w:rFonts w:ascii="BIZ UDPゴシック" w:eastAsia="BIZ UDPゴシック" w:hAnsi="BIZ UDPゴシック" w:cs="メイリオ" w:hint="eastAsia"/>
                <w:b/>
                <w:sz w:val="18"/>
                <w:szCs w:val="20"/>
              </w:rPr>
              <w:t>学びに向かう力・人間性等</w:t>
            </w:r>
          </w:p>
        </w:tc>
      </w:tr>
      <w:tr w:rsidR="00F952D5" w:rsidRPr="00527B4D" w:rsidTr="00076931">
        <w:trPr>
          <w:trHeight w:val="937"/>
        </w:trPr>
        <w:tc>
          <w:tcPr>
            <w:tcW w:w="3314" w:type="dxa"/>
            <w:tcBorders>
              <w:top w:val="single" w:sz="4" w:space="0" w:color="auto"/>
              <w:left w:val="single" w:sz="18" w:space="0" w:color="auto"/>
              <w:bottom w:val="single" w:sz="18" w:space="0" w:color="auto"/>
              <w:right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ア　形や色などの造形的な視点に気付き，表したいことに合わせて材料や用具を使い，表し方を工夫してつくるようにする。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イ　造形的なよさや美しさ，表したいことや表し方などについて考え，発想や構想をしたり，身の回りの作品などから自分の見方や感じ方を広げたりすることができるようにする。</w:t>
            </w:r>
          </w:p>
        </w:tc>
        <w:tc>
          <w:tcPr>
            <w:tcW w:w="3262" w:type="dxa"/>
            <w:gridSpan w:val="2"/>
            <w:tcBorders>
              <w:top w:val="single" w:sz="4" w:space="0" w:color="auto"/>
              <w:left w:val="single" w:sz="4" w:space="0" w:color="auto"/>
              <w:bottom w:val="single" w:sz="18" w:space="0" w:color="auto"/>
              <w:right w:val="single" w:sz="18" w:space="0" w:color="auto"/>
            </w:tcBorders>
          </w:tcPr>
          <w:p w:rsid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r w:rsidRPr="00F952D5">
              <w:rPr>
                <w:rFonts w:ascii="BIZ UDP明朝 Medium" w:eastAsia="BIZ UDP明朝 Medium" w:hAnsi="BIZ UDP明朝 Medium" w:hint="eastAsia"/>
                <w:sz w:val="18"/>
                <w:szCs w:val="20"/>
              </w:rPr>
              <w:t>ウ　進んで表現や鑑賞の活動に取り組み，つくりだす喜びを味わうとともに，感性を育み，形や色などに関わることにより楽しく豊かな生活を創造しようとする態度を養う。</w:t>
            </w:r>
          </w:p>
          <w:p w:rsidR="00F952D5" w:rsidRPr="00F952D5" w:rsidRDefault="00F952D5" w:rsidP="00C71E77">
            <w:pPr>
              <w:adjustRightInd w:val="0"/>
              <w:snapToGrid w:val="0"/>
              <w:spacing w:line="240" w:lineRule="exact"/>
              <w:ind w:left="180" w:hangingChars="100" w:hanging="180"/>
              <w:rPr>
                <w:rFonts w:ascii="BIZ UDP明朝 Medium" w:eastAsia="BIZ UDP明朝 Medium" w:hAnsi="BIZ UDP明朝 Medium"/>
                <w:sz w:val="18"/>
                <w:szCs w:val="20"/>
              </w:rPr>
            </w:pPr>
          </w:p>
        </w:tc>
      </w:tr>
    </w:tbl>
    <w:p w:rsidR="00F952D5" w:rsidRP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B94EBE" w:rsidP="00F952D5">
      <w:pPr>
        <w:rPr>
          <w:rFonts w:ascii="BIZ UDPゴシック" w:eastAsia="BIZ UDPゴシック" w:hAnsi="BIZ UDPゴシック" w:cs="メイリオ"/>
          <w:szCs w:val="21"/>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61312" behindDoc="0" locked="0" layoutInCell="1" allowOverlap="1" wp14:anchorId="32C9724F" wp14:editId="7533119E">
                <wp:simplePos x="0" y="0"/>
                <wp:positionH relativeFrom="margin">
                  <wp:align>left</wp:align>
                </wp:positionH>
                <wp:positionV relativeFrom="paragraph">
                  <wp:posOffset>112181</wp:posOffset>
                </wp:positionV>
                <wp:extent cx="6325614" cy="1198880"/>
                <wp:effectExtent l="0" t="0" r="18415" b="20320"/>
                <wp:wrapNone/>
                <wp:docPr id="1" name="正方形/長方形 1"/>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rsidR="00B94EBE" w:rsidRPr="00E10E49" w:rsidRDefault="00B94EBE" w:rsidP="00B94EB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B94EBE" w:rsidRPr="00E10E49" w:rsidRDefault="00B94EBE" w:rsidP="00B94EB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0" w:name="_GoBack"/>
                            <w:bookmarkEnd w:id="0"/>
                          </w:p>
                          <w:p w:rsidR="00B94EBE" w:rsidRPr="00E10E49" w:rsidRDefault="00B94EBE" w:rsidP="00B94EB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B94EBE" w:rsidRPr="00E10E49" w:rsidRDefault="00B94EBE" w:rsidP="00B94EB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24F" id="正方形/長方形 1" o:spid="_x0000_s1026" style="position:absolute;left:0;text-align:left;margin-left:0;margin-top:8.85pt;width:498.1pt;height:9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" fillcolor="window" strokecolor="#4f81bd" strokeweight="1.5pt">
                <v:stroke dashstyle="1 1"/>
                <v:textbox>
                  <w:txbxContent>
                    <w:p w:rsidR="00B94EBE" w:rsidRPr="00E10E49" w:rsidRDefault="00B94EBE" w:rsidP="00B94EB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B94EBE" w:rsidRPr="00E10E49" w:rsidRDefault="00B94EBE" w:rsidP="00B94EB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1" w:name="_GoBack"/>
                      <w:bookmarkEnd w:id="1"/>
                    </w:p>
                    <w:p w:rsidR="00B94EBE" w:rsidRPr="00E10E49" w:rsidRDefault="00B94EBE" w:rsidP="00B94EB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B94EBE" w:rsidRPr="00E10E49" w:rsidRDefault="00B94EBE" w:rsidP="00B94EB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p w:rsidR="00F952D5" w:rsidRDefault="00F952D5" w:rsidP="00F952D5">
      <w:pPr>
        <w:rPr>
          <w:rFonts w:ascii="BIZ UDPゴシック" w:eastAsia="BIZ UDPゴシック" w:hAnsi="BIZ UDPゴシック" w:cs="メイリオ"/>
          <w:szCs w:val="21"/>
        </w:rPr>
      </w:pPr>
    </w:p>
    <w:tbl>
      <w:tblPr>
        <w:tblStyle w:val="a3"/>
        <w:tblW w:w="9952" w:type="dxa"/>
        <w:tblInd w:w="90" w:type="dxa"/>
        <w:tblLayout w:type="fixed"/>
        <w:tblLook w:val="04A0" w:firstRow="1" w:lastRow="0" w:firstColumn="1" w:lastColumn="0" w:noHBand="0" w:noVBand="1"/>
      </w:tblPr>
      <w:tblGrid>
        <w:gridCol w:w="454"/>
        <w:gridCol w:w="2985"/>
        <w:gridCol w:w="3111"/>
        <w:gridCol w:w="567"/>
        <w:gridCol w:w="50"/>
        <w:gridCol w:w="517"/>
        <w:gridCol w:w="567"/>
        <w:gridCol w:w="567"/>
        <w:gridCol w:w="51"/>
        <w:gridCol w:w="516"/>
        <w:gridCol w:w="26"/>
        <w:gridCol w:w="19"/>
        <w:gridCol w:w="522"/>
      </w:tblGrid>
      <w:tr w:rsidR="00F952D5" w:rsidRPr="002607D9" w:rsidTr="00076931">
        <w:trPr>
          <w:trHeight w:val="96"/>
        </w:trPr>
        <w:tc>
          <w:tcPr>
            <w:tcW w:w="9952" w:type="dxa"/>
            <w:gridSpan w:val="13"/>
            <w:tcBorders>
              <w:top w:val="single" w:sz="18" w:space="0" w:color="auto"/>
              <w:left w:val="single" w:sz="18" w:space="0" w:color="auto"/>
              <w:bottom w:val="single" w:sz="18" w:space="0" w:color="auto"/>
              <w:right w:val="single" w:sz="18" w:space="0" w:color="auto"/>
            </w:tcBorders>
            <w:shd w:val="clear" w:color="auto" w:fill="auto"/>
          </w:tcPr>
          <w:p w:rsidR="00F952D5" w:rsidRPr="009E0B3A" w:rsidRDefault="00F952D5" w:rsidP="00076931">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1F053B">
              <w:rPr>
                <w:rFonts w:ascii="BIZ UDPゴシック" w:eastAsia="BIZ UDPゴシック" w:hAnsi="BIZ UDPゴシック" w:cs="Meiryo UI" w:hint="eastAsia"/>
                <w:b/>
                <w:color w:val="000000"/>
                <w:sz w:val="24"/>
                <w:szCs w:val="24"/>
              </w:rPr>
              <w:t>Ｐ１１７～１２１</w:t>
            </w:r>
            <w:r w:rsidRPr="00836B4E">
              <w:rPr>
                <w:rFonts w:ascii="BIZ UDPゴシック" w:eastAsia="BIZ UDPゴシック" w:hAnsi="BIZ UDPゴシック" w:cs="Meiryo UI" w:hint="eastAsia"/>
                <w:b/>
                <w:color w:val="000000"/>
                <w:sz w:val="24"/>
                <w:szCs w:val="24"/>
              </w:rPr>
              <w:t>参照</w:t>
            </w:r>
          </w:p>
        </w:tc>
      </w:tr>
      <w:tr w:rsidR="00F952D5" w:rsidRPr="002607D9" w:rsidTr="002F29AA">
        <w:trPr>
          <w:trHeight w:val="74"/>
        </w:trPr>
        <w:tc>
          <w:tcPr>
            <w:tcW w:w="9952"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F952D5" w:rsidRPr="009E0B3A" w:rsidRDefault="00F952D5" w:rsidP="0007693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図画工作</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F952D5" w:rsidRPr="002607D9" w:rsidTr="00076931">
        <w:trPr>
          <w:trHeight w:val="195"/>
        </w:trPr>
        <w:tc>
          <w:tcPr>
            <w:tcW w:w="9952" w:type="dxa"/>
            <w:gridSpan w:val="13"/>
            <w:tcBorders>
              <w:top w:val="single" w:sz="18" w:space="0" w:color="auto"/>
              <w:left w:val="single" w:sz="18" w:space="0" w:color="auto"/>
              <w:bottom w:val="single" w:sz="18"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sz w:val="18"/>
                <w:szCs w:val="18"/>
              </w:rPr>
            </w:pPr>
            <w:r w:rsidRPr="00912BB8">
              <w:rPr>
                <w:rFonts w:ascii="BIZ UDPゴシック" w:eastAsia="BIZ UDPゴシック" w:hAnsi="BIZ UDPゴシック" w:cs="メイリオ" w:hint="eastAsia"/>
                <w:b/>
                <w:sz w:val="18"/>
                <w:szCs w:val="18"/>
              </w:rPr>
              <w:t>目　標</w:t>
            </w:r>
          </w:p>
        </w:tc>
      </w:tr>
      <w:tr w:rsidR="00F952D5" w:rsidRPr="002607D9" w:rsidTr="00076931">
        <w:trPr>
          <w:trHeight w:val="50"/>
        </w:trPr>
        <w:tc>
          <w:tcPr>
            <w:tcW w:w="3439" w:type="dxa"/>
            <w:gridSpan w:val="2"/>
            <w:tcBorders>
              <w:top w:val="single" w:sz="18" w:space="0" w:color="auto"/>
              <w:left w:val="single" w:sz="18"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思考力・判断力・表現力等</w:t>
            </w:r>
          </w:p>
        </w:tc>
        <w:tc>
          <w:tcPr>
            <w:tcW w:w="3402" w:type="dxa"/>
            <w:gridSpan w:val="10"/>
            <w:tcBorders>
              <w:top w:val="single" w:sz="18" w:space="0" w:color="auto"/>
              <w:left w:val="single" w:sz="4" w:space="0" w:color="auto"/>
              <w:bottom w:val="single" w:sz="4"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学びに向かう力・人間性等</w:t>
            </w:r>
          </w:p>
        </w:tc>
      </w:tr>
      <w:tr w:rsidR="00F952D5" w:rsidRPr="002607D9" w:rsidTr="00076931">
        <w:trPr>
          <w:trHeight w:val="474"/>
        </w:trPr>
        <w:tc>
          <w:tcPr>
            <w:tcW w:w="3439" w:type="dxa"/>
            <w:gridSpan w:val="2"/>
            <w:tcBorders>
              <w:top w:val="single" w:sz="4" w:space="0" w:color="auto"/>
              <w:left w:val="single" w:sz="18" w:space="0" w:color="auto"/>
              <w:bottom w:val="single" w:sz="4" w:space="0" w:color="auto"/>
            </w:tcBorders>
          </w:tcPr>
          <w:p w:rsidR="00F952D5" w:rsidRPr="00912BB8" w:rsidRDefault="00F952D5" w:rsidP="00076931">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912BB8">
              <w:rPr>
                <w:rFonts w:ascii="BIZ UDP明朝 Medium" w:eastAsia="BIZ UDP明朝 Medium" w:hAnsi="BIZ UDP明朝 Medium" w:cs="RyuminPr5-Regular" w:hint="eastAsia"/>
                <w:kern w:val="0"/>
                <w:sz w:val="18"/>
                <w:szCs w:val="18"/>
              </w:rPr>
              <w:t>ア　形や色などに気付き，材料や用具を使おうとするようにする。</w:t>
            </w:r>
          </w:p>
        </w:tc>
        <w:tc>
          <w:tcPr>
            <w:tcW w:w="3111" w:type="dxa"/>
            <w:tcBorders>
              <w:top w:val="single" w:sz="4" w:space="0" w:color="auto"/>
              <w:bottom w:val="single" w:sz="4"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イ　表したいことを思い付いたり，作品を見たりできるようにする。</w:t>
            </w:r>
          </w:p>
        </w:tc>
        <w:tc>
          <w:tcPr>
            <w:tcW w:w="3402" w:type="dxa"/>
            <w:gridSpan w:val="10"/>
            <w:tcBorders>
              <w:top w:val="single" w:sz="4" w:space="0" w:color="auto"/>
              <w:bottom w:val="single" w:sz="4" w:space="0" w:color="auto"/>
              <w:right w:val="single" w:sz="18"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ウ　進んで表したり見たりする活動に取り組み，つくりだすことの楽しさに気付くとともに，形や色などに関わることにより楽しい生活を創造しようとする態度を養う。</w:t>
            </w:r>
          </w:p>
        </w:tc>
      </w:tr>
      <w:tr w:rsidR="00F952D5" w:rsidRPr="002607D9" w:rsidTr="00076931">
        <w:trPr>
          <w:trHeight w:val="50"/>
        </w:trPr>
        <w:tc>
          <w:tcPr>
            <w:tcW w:w="6550" w:type="dxa"/>
            <w:gridSpan w:val="3"/>
            <w:tcBorders>
              <w:top w:val="single" w:sz="18" w:space="0" w:color="auto"/>
              <w:left w:val="single" w:sz="18" w:space="0" w:color="auto"/>
              <w:bottom w:val="single" w:sz="18"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6"/>
                <w:kern w:val="0"/>
                <w:sz w:val="18"/>
                <w:szCs w:val="18"/>
                <w:fitText w:val="360" w:id="-2100488960"/>
              </w:rPr>
              <w:t>１学年</w:t>
            </w:r>
          </w:p>
        </w:tc>
        <w:tc>
          <w:tcPr>
            <w:tcW w:w="567" w:type="dxa"/>
            <w:gridSpan w:val="2"/>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9"/>
              </w:rPr>
              <w:t>２学年</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8"/>
              </w:rPr>
              <w:t>３学年</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7"/>
              </w:rPr>
              <w:t>４学年</w:t>
            </w:r>
          </w:p>
        </w:tc>
        <w:tc>
          <w:tcPr>
            <w:tcW w:w="567" w:type="dxa"/>
            <w:gridSpan w:val="2"/>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6"/>
              </w:rPr>
              <w:t>５学年</w:t>
            </w:r>
          </w:p>
        </w:tc>
        <w:tc>
          <w:tcPr>
            <w:tcW w:w="567" w:type="dxa"/>
            <w:gridSpan w:val="3"/>
            <w:tcBorders>
              <w:top w:val="single" w:sz="18" w:space="0" w:color="auto"/>
              <w:left w:val="single" w:sz="4" w:space="0" w:color="auto"/>
              <w:bottom w:val="single" w:sz="18" w:space="0" w:color="auto"/>
              <w:right w:val="single" w:sz="18"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5"/>
              </w:rPr>
              <w:t>６学年</w:t>
            </w:r>
          </w:p>
        </w:tc>
      </w:tr>
      <w:tr w:rsidR="00F952D5" w:rsidRPr="002607D9" w:rsidTr="00076931">
        <w:trPr>
          <w:trHeight w:val="426"/>
        </w:trPr>
        <w:tc>
          <w:tcPr>
            <w:tcW w:w="454" w:type="dxa"/>
            <w:tcBorders>
              <w:top w:val="single" w:sz="18" w:space="0" w:color="auto"/>
              <w:left w:val="single" w:sz="18" w:space="0" w:color="auto"/>
              <w:bottom w:val="single" w:sz="4" w:space="0" w:color="auto"/>
              <w:right w:val="single" w:sz="4" w:space="0" w:color="auto"/>
            </w:tcBorders>
          </w:tcPr>
          <w:p w:rsidR="00F952D5" w:rsidRPr="00E9449D" w:rsidRDefault="00F952D5" w:rsidP="00076931">
            <w:pPr>
              <w:spacing w:line="200" w:lineRule="exact"/>
              <w:jc w:val="lef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F952D5" w:rsidRDefault="00F952D5" w:rsidP="00076931">
            <w:pPr>
              <w:spacing w:line="200" w:lineRule="exact"/>
              <w:ind w:left="180" w:hangingChars="100" w:hanging="180"/>
              <w:jc w:val="left"/>
              <w:rPr>
                <w:rFonts w:ascii="BIZ UDPゴシック" w:eastAsia="BIZ UDPゴシック" w:hAnsi="BIZ UDPゴシック" w:cs="メイリオ"/>
                <w:b/>
                <w:sz w:val="18"/>
                <w:szCs w:val="18"/>
              </w:rPr>
            </w:pPr>
          </w:p>
        </w:tc>
        <w:tc>
          <w:tcPr>
            <w:tcW w:w="6096" w:type="dxa"/>
            <w:gridSpan w:val="2"/>
            <w:tcBorders>
              <w:top w:val="single" w:sz="18" w:space="0" w:color="auto"/>
              <w:left w:val="single" w:sz="4" w:space="0" w:color="auto"/>
              <w:bottom w:val="single" w:sz="4" w:space="0" w:color="auto"/>
              <w:right w:val="single" w:sz="4" w:space="0" w:color="auto"/>
            </w:tcBorders>
          </w:tcPr>
          <w:p w:rsidR="00F952D5" w:rsidRPr="00BF2647" w:rsidRDefault="00F952D5" w:rsidP="00076931">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ア</w:t>
            </w:r>
            <w:r>
              <w:rPr>
                <w:rFonts w:ascii="BIZ UDゴシック" w:eastAsia="BIZ UDゴシック" w:hAnsi="BIZ UDゴシック" w:cs="メイリオ" w:hint="eastAsia"/>
                <w:b/>
                <w:sz w:val="18"/>
                <w:szCs w:val="18"/>
              </w:rPr>
              <w:t xml:space="preserve">　</w:t>
            </w:r>
            <w:r w:rsidRPr="00BF2647">
              <w:rPr>
                <w:rFonts w:ascii="BIZ UDゴシック" w:eastAsia="BIZ UDゴシック" w:hAnsi="BIZ UDゴシック" w:cs="メイリオ" w:hint="eastAsia"/>
                <w:b/>
                <w:sz w:val="18"/>
                <w:szCs w:val="18"/>
              </w:rPr>
              <w:t>線を引く，絵をかくなどの活動</w:t>
            </w:r>
          </w:p>
          <w:p w:rsidR="00F952D5" w:rsidRDefault="00F952D5" w:rsidP="00076931">
            <w:pPr>
              <w:spacing w:line="200" w:lineRule="exact"/>
              <w:ind w:left="360" w:hangingChars="200" w:hanging="360"/>
              <w:jc w:val="left"/>
              <w:rPr>
                <w:rFonts w:ascii="BIZ UDP明朝 Medium" w:eastAsia="BIZ UDP明朝 Medium" w:hAnsi="BIZ UDP明朝 Medium" w:cs="メイリオ"/>
                <w:sz w:val="18"/>
                <w:szCs w:val="18"/>
              </w:rPr>
            </w:pPr>
            <w:r w:rsidRPr="00E9449D">
              <w:rPr>
                <w:rFonts w:ascii="BIZ UDP明朝 Medium" w:eastAsia="BIZ UDP明朝 Medium" w:hAnsi="BIZ UDP明朝 Medium" w:cs="メイリオ" w:hint="eastAsia"/>
                <w:sz w:val="18"/>
                <w:szCs w:val="18"/>
              </w:rPr>
              <w:t>（ア）</w:t>
            </w:r>
            <w:r w:rsidRPr="00BF2647">
              <w:rPr>
                <w:rFonts w:ascii="BIZ UDP明朝 Medium" w:eastAsia="BIZ UDP明朝 Medium" w:hAnsi="BIZ UDP明朝 Medium" w:cs="メイリオ" w:hint="eastAsia"/>
                <w:sz w:val="18"/>
                <w:szCs w:val="18"/>
              </w:rPr>
              <w:t>材料などから，表したいことを思い付くこと。</w:t>
            </w:r>
          </w:p>
          <w:p w:rsidR="00F952D5" w:rsidRDefault="00F952D5" w:rsidP="00076931">
            <w:pPr>
              <w:widowControl/>
              <w:spacing w:line="200" w:lineRule="exact"/>
              <w:ind w:left="180" w:hangingChars="100" w:hanging="180"/>
              <w:jc w:val="left"/>
              <w:rPr>
                <w:rFonts w:ascii="BIZ UDPゴシック" w:eastAsia="BIZ UDPゴシック" w:hAnsi="BIZ UDPゴシック" w:cs="メイリオ"/>
                <w:b/>
                <w:sz w:val="18"/>
                <w:szCs w:val="18"/>
              </w:rPr>
            </w:pPr>
            <w:r>
              <w:rPr>
                <w:rFonts w:ascii="BIZ UDP明朝 Medium" w:eastAsia="BIZ UDP明朝 Medium" w:hAnsi="BIZ UDP明朝 Medium" w:cs="メイリオ" w:hint="eastAsia"/>
                <w:sz w:val="18"/>
                <w:szCs w:val="18"/>
              </w:rPr>
              <w:t>（イ）</w:t>
            </w:r>
            <w:r w:rsidRPr="00BF2647">
              <w:rPr>
                <w:rFonts w:ascii="BIZ UDP明朝 Medium" w:eastAsia="BIZ UDP明朝 Medium" w:hAnsi="BIZ UDP明朝 Medium" w:cs="メイリオ" w:hint="eastAsia"/>
                <w:sz w:val="18"/>
                <w:szCs w:val="18"/>
              </w:rPr>
              <w:t>身の回りの自然物などに触れながらかく，切る，ぬる，はるなどすること。</w:t>
            </w: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gridSpan w:val="3"/>
            <w:tcBorders>
              <w:top w:val="single" w:sz="18"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r>
      <w:tr w:rsidR="00F952D5" w:rsidRPr="002607D9" w:rsidTr="00076931">
        <w:trPr>
          <w:trHeight w:val="70"/>
        </w:trPr>
        <w:tc>
          <w:tcPr>
            <w:tcW w:w="454" w:type="dxa"/>
            <w:tcBorders>
              <w:top w:val="single" w:sz="4" w:space="0" w:color="auto"/>
              <w:left w:val="single" w:sz="18" w:space="0" w:color="auto"/>
              <w:bottom w:val="single" w:sz="4" w:space="0" w:color="auto"/>
              <w:right w:val="single" w:sz="4" w:space="0" w:color="auto"/>
            </w:tcBorders>
          </w:tcPr>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p>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鑑</w:t>
            </w:r>
          </w:p>
          <w:p w:rsidR="00F952D5" w:rsidRPr="00E9449D"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賞</w:t>
            </w:r>
          </w:p>
          <w:p w:rsidR="00F952D5" w:rsidRPr="00F54DDF" w:rsidRDefault="00F952D5" w:rsidP="00076931">
            <w:pPr>
              <w:spacing w:line="200" w:lineRule="exact"/>
              <w:ind w:left="360" w:hangingChars="200" w:hanging="360"/>
              <w:jc w:val="left"/>
              <w:rPr>
                <w:rFonts w:ascii="BIZ UDP明朝 Medium" w:eastAsia="BIZ UDP明朝 Medium" w:hAnsi="BIZ UDP明朝 Medium" w:cs="メイリオ"/>
                <w:kern w:val="0"/>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F952D5" w:rsidRPr="00E9449D" w:rsidRDefault="00F952D5" w:rsidP="00076931">
            <w:pPr>
              <w:spacing w:line="200" w:lineRule="exact"/>
              <w:ind w:left="180" w:hangingChars="100" w:hanging="180"/>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 xml:space="preserve">ア　</w:t>
            </w:r>
            <w:r w:rsidRPr="00406382">
              <w:rPr>
                <w:rFonts w:ascii="BIZ UDゴシック" w:eastAsia="BIZ UDゴシック" w:hAnsi="BIZ UDゴシック" w:cs="メイリオ" w:hint="eastAsia"/>
                <w:b/>
                <w:kern w:val="0"/>
                <w:sz w:val="18"/>
                <w:szCs w:val="18"/>
              </w:rPr>
              <w:t>身の回りにあるものや自分たちの作品などを鑑賞する活動</w:t>
            </w:r>
          </w:p>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406382">
              <w:rPr>
                <w:rFonts w:ascii="BIZ UDP明朝 Medium" w:eastAsia="BIZ UDP明朝 Medium" w:hAnsi="BIZ UDP明朝 Medium" w:cs="メイリオ" w:hint="eastAsia"/>
                <w:kern w:val="0"/>
                <w:sz w:val="18"/>
                <w:szCs w:val="18"/>
              </w:rPr>
              <w:t>身の回りにあるものなどを見ること。</w:t>
            </w:r>
          </w:p>
          <w:p w:rsidR="00F952D5" w:rsidRPr="00F54DDF" w:rsidRDefault="00F952D5" w:rsidP="00076931">
            <w:pPr>
              <w:spacing w:line="200" w:lineRule="exact"/>
              <w:ind w:left="360" w:hangingChars="200" w:hanging="360"/>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3"/>
            <w:tcBorders>
              <w:top w:val="single" w:sz="4"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r>
      <w:tr w:rsidR="00F952D5" w:rsidRPr="002607D9" w:rsidTr="00076931">
        <w:trPr>
          <w:trHeight w:val="230"/>
        </w:trPr>
        <w:tc>
          <w:tcPr>
            <w:tcW w:w="454" w:type="dxa"/>
            <w:tcBorders>
              <w:top w:val="single" w:sz="4" w:space="0" w:color="auto"/>
              <w:left w:val="single" w:sz="18" w:space="0" w:color="auto"/>
              <w:bottom w:val="single" w:sz="18" w:space="0" w:color="auto"/>
              <w:right w:val="single" w:sz="4" w:space="0" w:color="auto"/>
            </w:tcBorders>
          </w:tcPr>
          <w:p w:rsidR="00F952D5" w:rsidRPr="004F1CBD" w:rsidRDefault="00F952D5" w:rsidP="00076931">
            <w:pPr>
              <w:spacing w:line="200" w:lineRule="exact"/>
              <w:jc w:val="lef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共通事項</w:t>
            </w:r>
          </w:p>
        </w:tc>
        <w:tc>
          <w:tcPr>
            <w:tcW w:w="6096" w:type="dxa"/>
            <w:gridSpan w:val="2"/>
            <w:tcBorders>
              <w:top w:val="single" w:sz="4" w:space="0" w:color="auto"/>
              <w:left w:val="single" w:sz="4" w:space="0" w:color="auto"/>
              <w:bottom w:val="single" w:sz="18" w:space="0" w:color="auto"/>
              <w:right w:val="single" w:sz="4" w:space="0" w:color="auto"/>
            </w:tcBorders>
          </w:tcPr>
          <w:p w:rsidR="00F952D5" w:rsidRPr="005A4442" w:rsidRDefault="00F952D5" w:rsidP="00076931">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F952D5" w:rsidRPr="0063128B" w:rsidRDefault="00F952D5" w:rsidP="0007693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自分が感じたことや行ったことを通して，形や色などについて気付くこと。</w:t>
            </w:r>
          </w:p>
          <w:p w:rsidR="00F952D5" w:rsidRDefault="00F952D5" w:rsidP="00076931">
            <w:pPr>
              <w:widowControl/>
              <w:spacing w:line="200" w:lineRule="exact"/>
              <w:jc w:val="left"/>
              <w:rPr>
                <w:rFonts w:ascii="BIZ UDP明朝 Medium" w:eastAsia="BIZ UDP明朝 Medium" w:hAnsi="BIZ UDP明朝 Medium" w:cs="メイリオ"/>
                <w:b/>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形や色などを基に，自分のイメージをもつこと。</w:t>
            </w: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Default="00F952D5" w:rsidP="00076931">
            <w:pPr>
              <w:widowControl/>
              <w:spacing w:line="200" w:lineRule="exact"/>
              <w:jc w:val="left"/>
              <w:rPr>
                <w:rFonts w:ascii="BIZ UDP明朝 Medium" w:eastAsia="BIZ UDP明朝 Medium" w:hAnsi="BIZ UDP明朝 Medium" w:cs="メイリオ"/>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gridSpan w:val="3"/>
            <w:tcBorders>
              <w:top w:val="single" w:sz="4" w:space="0" w:color="auto"/>
              <w:left w:val="single" w:sz="4" w:space="0" w:color="auto"/>
              <w:bottom w:val="single" w:sz="18" w:space="0" w:color="auto"/>
              <w:right w:val="single" w:sz="18"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r>
      <w:tr w:rsidR="00F952D5" w:rsidRPr="002607D9" w:rsidTr="006A09A6">
        <w:trPr>
          <w:trHeight w:val="74"/>
        </w:trPr>
        <w:tc>
          <w:tcPr>
            <w:tcW w:w="9952" w:type="dxa"/>
            <w:gridSpan w:val="13"/>
            <w:tcBorders>
              <w:top w:val="single" w:sz="18" w:space="0" w:color="auto"/>
              <w:left w:val="single" w:sz="18" w:space="0" w:color="auto"/>
              <w:bottom w:val="single" w:sz="12" w:space="0" w:color="auto"/>
              <w:right w:val="single" w:sz="18" w:space="0" w:color="auto"/>
            </w:tcBorders>
            <w:shd w:val="clear" w:color="auto" w:fill="D99594" w:themeFill="accent2" w:themeFillTint="99"/>
          </w:tcPr>
          <w:p w:rsidR="00F952D5" w:rsidRPr="009E0B3A" w:rsidRDefault="00F952D5" w:rsidP="0007693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図画工作</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F952D5" w:rsidRPr="002607D9" w:rsidTr="006A09A6">
        <w:trPr>
          <w:trHeight w:val="195"/>
        </w:trPr>
        <w:tc>
          <w:tcPr>
            <w:tcW w:w="9952" w:type="dxa"/>
            <w:gridSpan w:val="13"/>
            <w:tcBorders>
              <w:top w:val="single" w:sz="12" w:space="0" w:color="auto"/>
              <w:left w:val="single" w:sz="18" w:space="0" w:color="auto"/>
              <w:bottom w:val="single" w:sz="18"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sz w:val="18"/>
                <w:szCs w:val="18"/>
              </w:rPr>
            </w:pPr>
            <w:r w:rsidRPr="00912BB8">
              <w:rPr>
                <w:rFonts w:ascii="BIZ UDPゴシック" w:eastAsia="BIZ UDPゴシック" w:hAnsi="BIZ UDPゴシック" w:cs="メイリオ" w:hint="eastAsia"/>
                <w:b/>
                <w:sz w:val="18"/>
                <w:szCs w:val="18"/>
              </w:rPr>
              <w:t>目　標</w:t>
            </w:r>
          </w:p>
        </w:tc>
      </w:tr>
      <w:tr w:rsidR="00F952D5" w:rsidRPr="002607D9" w:rsidTr="00076931">
        <w:trPr>
          <w:trHeight w:val="225"/>
        </w:trPr>
        <w:tc>
          <w:tcPr>
            <w:tcW w:w="3439" w:type="dxa"/>
            <w:gridSpan w:val="2"/>
            <w:tcBorders>
              <w:top w:val="single" w:sz="18" w:space="0" w:color="auto"/>
              <w:left w:val="single" w:sz="18"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思考力・判断力・表現力等</w:t>
            </w:r>
          </w:p>
        </w:tc>
        <w:tc>
          <w:tcPr>
            <w:tcW w:w="3402" w:type="dxa"/>
            <w:gridSpan w:val="10"/>
            <w:tcBorders>
              <w:top w:val="single" w:sz="18" w:space="0" w:color="auto"/>
              <w:left w:val="single" w:sz="4" w:space="0" w:color="auto"/>
              <w:bottom w:val="single" w:sz="4"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学びに向かう力・人間性等</w:t>
            </w:r>
          </w:p>
        </w:tc>
      </w:tr>
      <w:tr w:rsidR="00F952D5" w:rsidRPr="002607D9" w:rsidTr="00076931">
        <w:trPr>
          <w:trHeight w:val="85"/>
        </w:trPr>
        <w:tc>
          <w:tcPr>
            <w:tcW w:w="3439" w:type="dxa"/>
            <w:gridSpan w:val="2"/>
            <w:tcBorders>
              <w:top w:val="single" w:sz="4" w:space="0" w:color="auto"/>
              <w:left w:val="single" w:sz="18" w:space="0" w:color="auto"/>
              <w:bottom w:val="single" w:sz="4" w:space="0" w:color="auto"/>
              <w:right w:val="single" w:sz="4" w:space="0" w:color="auto"/>
            </w:tcBorders>
          </w:tcPr>
          <w:p w:rsidR="00F952D5" w:rsidRPr="00912BB8" w:rsidRDefault="00F952D5" w:rsidP="00076931">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912BB8">
              <w:rPr>
                <w:rFonts w:ascii="BIZ UDP明朝 Medium" w:eastAsia="BIZ UDP明朝 Medium" w:hAnsi="BIZ UDP明朝 Medium" w:cs="RyuminPr5-Regular" w:hint="eastAsia"/>
                <w:kern w:val="0"/>
                <w:sz w:val="18"/>
                <w:szCs w:val="18"/>
              </w:rPr>
              <w:t>ア　形や色などの違いに気付き，表したいことを基に材料や用具を使い，表し方を工夫してつくるようにする。</w:t>
            </w:r>
          </w:p>
        </w:tc>
        <w:tc>
          <w:tcPr>
            <w:tcW w:w="3111" w:type="dxa"/>
            <w:tcBorders>
              <w:top w:val="single" w:sz="4" w:space="0" w:color="auto"/>
              <w:left w:val="single" w:sz="4" w:space="0" w:color="auto"/>
              <w:bottom w:val="single" w:sz="4" w:space="0" w:color="auto"/>
              <w:right w:val="single" w:sz="4"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イ　表したいことを思い付いたり，作品などの面白さや楽しさを感じ取ったりすることができるようにする。</w:t>
            </w:r>
          </w:p>
        </w:tc>
        <w:tc>
          <w:tcPr>
            <w:tcW w:w="3402" w:type="dxa"/>
            <w:gridSpan w:val="10"/>
            <w:tcBorders>
              <w:top w:val="single" w:sz="4" w:space="0" w:color="auto"/>
              <w:left w:val="single" w:sz="4" w:space="0" w:color="auto"/>
              <w:bottom w:val="single" w:sz="4" w:space="0" w:color="auto"/>
              <w:right w:val="single" w:sz="18"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ウ　進んで表現や鑑賞の活動に取り組み，つくりだす喜びを感じるとともに，形や色などに関わることにより楽しく豊かな生活を創造しようとする態度を養う。</w:t>
            </w:r>
          </w:p>
        </w:tc>
      </w:tr>
      <w:tr w:rsidR="00F952D5" w:rsidRPr="002607D9" w:rsidTr="00076931">
        <w:trPr>
          <w:trHeight w:val="50"/>
        </w:trPr>
        <w:tc>
          <w:tcPr>
            <w:tcW w:w="6550" w:type="dxa"/>
            <w:gridSpan w:val="3"/>
            <w:tcBorders>
              <w:top w:val="single" w:sz="18" w:space="0" w:color="auto"/>
              <w:left w:val="single" w:sz="18" w:space="0" w:color="auto"/>
              <w:bottom w:val="single" w:sz="18"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sz w:val="18"/>
                <w:szCs w:val="18"/>
              </w:rPr>
              <w:t>内　容</w:t>
            </w:r>
          </w:p>
        </w:tc>
        <w:tc>
          <w:tcPr>
            <w:tcW w:w="617" w:type="dxa"/>
            <w:gridSpan w:val="2"/>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6"/>
                <w:kern w:val="0"/>
                <w:sz w:val="18"/>
                <w:szCs w:val="18"/>
                <w:fitText w:val="360" w:id="-2100488954"/>
              </w:rPr>
              <w:t>１学年</w:t>
            </w:r>
          </w:p>
        </w:tc>
        <w:tc>
          <w:tcPr>
            <w:tcW w:w="51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3"/>
              </w:rPr>
              <w:t>２学年</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2"/>
              </w:rPr>
              <w:t>３学年</w:t>
            </w:r>
          </w:p>
        </w:tc>
        <w:tc>
          <w:tcPr>
            <w:tcW w:w="618" w:type="dxa"/>
            <w:gridSpan w:val="2"/>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1"/>
              </w:rPr>
              <w:t>４学年</w:t>
            </w:r>
          </w:p>
        </w:tc>
        <w:tc>
          <w:tcPr>
            <w:tcW w:w="561" w:type="dxa"/>
            <w:gridSpan w:val="3"/>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0"/>
              </w:rPr>
              <w:t>５学年</w:t>
            </w:r>
          </w:p>
        </w:tc>
        <w:tc>
          <w:tcPr>
            <w:tcW w:w="522" w:type="dxa"/>
            <w:tcBorders>
              <w:top w:val="single" w:sz="18" w:space="0" w:color="auto"/>
              <w:left w:val="single" w:sz="4" w:space="0" w:color="auto"/>
              <w:bottom w:val="single" w:sz="18" w:space="0" w:color="auto"/>
              <w:right w:val="single" w:sz="18"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49"/>
              </w:rPr>
              <w:t>６学年</w:t>
            </w:r>
          </w:p>
        </w:tc>
      </w:tr>
      <w:tr w:rsidR="00F952D5" w:rsidRPr="002607D9" w:rsidTr="00076931">
        <w:trPr>
          <w:trHeight w:val="50"/>
        </w:trPr>
        <w:tc>
          <w:tcPr>
            <w:tcW w:w="454" w:type="dxa"/>
            <w:tcBorders>
              <w:top w:val="single" w:sz="18" w:space="0" w:color="auto"/>
              <w:left w:val="single" w:sz="18" w:space="0" w:color="auto"/>
              <w:bottom w:val="single" w:sz="4" w:space="0" w:color="auto"/>
              <w:right w:val="single" w:sz="4" w:space="0" w:color="auto"/>
            </w:tcBorders>
          </w:tcPr>
          <w:p w:rsidR="00F952D5" w:rsidRPr="00E9449D" w:rsidRDefault="00F952D5" w:rsidP="00076931">
            <w:pPr>
              <w:spacing w:line="200" w:lineRule="exact"/>
              <w:jc w:val="lef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F952D5" w:rsidRDefault="00F952D5" w:rsidP="00076931">
            <w:pPr>
              <w:spacing w:line="200" w:lineRule="exact"/>
              <w:ind w:left="180" w:hangingChars="100" w:hanging="180"/>
              <w:jc w:val="left"/>
              <w:rPr>
                <w:rFonts w:ascii="BIZ UDPゴシック" w:eastAsia="BIZ UDPゴシック" w:hAnsi="BIZ UDPゴシック" w:cs="メイリオ"/>
                <w:b/>
                <w:sz w:val="18"/>
                <w:szCs w:val="18"/>
              </w:rPr>
            </w:pPr>
          </w:p>
        </w:tc>
        <w:tc>
          <w:tcPr>
            <w:tcW w:w="6096" w:type="dxa"/>
            <w:gridSpan w:val="2"/>
            <w:tcBorders>
              <w:top w:val="single" w:sz="18" w:space="0" w:color="auto"/>
              <w:left w:val="single" w:sz="4" w:space="0" w:color="auto"/>
              <w:bottom w:val="single" w:sz="4" w:space="0" w:color="auto"/>
              <w:right w:val="single" w:sz="4" w:space="0" w:color="auto"/>
            </w:tcBorders>
          </w:tcPr>
          <w:p w:rsidR="00F952D5" w:rsidRPr="00F72179" w:rsidRDefault="00F952D5" w:rsidP="00076931">
            <w:pPr>
              <w:spacing w:line="200" w:lineRule="exact"/>
              <w:ind w:left="180" w:hangingChars="100" w:hanging="180"/>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F952D5">
              <w:rPr>
                <w:rFonts w:ascii="BIZ UDゴシック" w:eastAsia="BIZ UDゴシック" w:hAnsi="BIZ UDゴシック" w:cs="メイリオ" w:hint="eastAsia"/>
                <w:b/>
                <w:w w:val="90"/>
                <w:kern w:val="0"/>
                <w:sz w:val="18"/>
                <w:szCs w:val="18"/>
                <w:fitText w:val="5400" w:id="-2100488948"/>
              </w:rPr>
              <w:t>身近な出来事や思ったことを基に絵をかく，粘土で形をつくるなどの活</w:t>
            </w:r>
            <w:r w:rsidRPr="00F952D5">
              <w:rPr>
                <w:rFonts w:ascii="BIZ UDゴシック" w:eastAsia="BIZ UDゴシック" w:hAnsi="BIZ UDゴシック" w:cs="メイリオ" w:hint="eastAsia"/>
                <w:b/>
                <w:spacing w:val="28"/>
                <w:w w:val="90"/>
                <w:kern w:val="0"/>
                <w:sz w:val="18"/>
                <w:szCs w:val="18"/>
                <w:fitText w:val="5400" w:id="-2100488948"/>
              </w:rPr>
              <w:t>動</w:t>
            </w:r>
          </w:p>
          <w:p w:rsidR="00F952D5" w:rsidRDefault="00F952D5" w:rsidP="00076931">
            <w:pPr>
              <w:spacing w:line="200" w:lineRule="exact"/>
              <w:ind w:left="180" w:hangingChars="100" w:hanging="180"/>
              <w:rPr>
                <w:rFonts w:ascii="BIZ UDP明朝 Medium" w:eastAsia="BIZ UDP明朝 Medium" w:hAnsi="BIZ UDP明朝 Medium" w:cs="メイリオ"/>
                <w:sz w:val="18"/>
                <w:szCs w:val="18"/>
              </w:rPr>
            </w:pPr>
            <w:r w:rsidRPr="00C3608D">
              <w:rPr>
                <w:rFonts w:ascii="BIZ UDP明朝 Medium" w:eastAsia="BIZ UDP明朝 Medium" w:hAnsi="BIZ UDP明朝 Medium" w:cs="メイリオ" w:hint="eastAsia"/>
                <w:sz w:val="18"/>
                <w:szCs w:val="18"/>
              </w:rPr>
              <w:t>（ア）</w:t>
            </w:r>
            <w:r w:rsidRPr="00651833">
              <w:rPr>
                <w:rFonts w:ascii="BIZ UDP明朝 Medium" w:eastAsia="BIZ UDP明朝 Medium" w:hAnsi="BIZ UDP明朝 Medium" w:cs="メイリオ" w:hint="eastAsia"/>
                <w:spacing w:val="1"/>
                <w:w w:val="94"/>
                <w:kern w:val="0"/>
                <w:sz w:val="18"/>
                <w:szCs w:val="18"/>
                <w:fitText w:val="5400" w:id="-2100488947"/>
              </w:rPr>
              <w:t>材料や，感じたこと，想像したこと，見たことから表したいことを思い付くこと。</w:t>
            </w:r>
          </w:p>
          <w:p w:rsidR="00F952D5" w:rsidRDefault="00F952D5" w:rsidP="00076931">
            <w:pPr>
              <w:widowControl/>
              <w:spacing w:line="200" w:lineRule="exact"/>
              <w:jc w:val="left"/>
              <w:rPr>
                <w:rFonts w:ascii="BIZ UDPゴシック" w:eastAsia="BIZ UDPゴシック" w:hAnsi="BIZ UDPゴシック" w:cs="メイリオ"/>
                <w:b/>
                <w:sz w:val="18"/>
                <w:szCs w:val="18"/>
              </w:rPr>
            </w:pPr>
            <w:r w:rsidRPr="00C3608D">
              <w:rPr>
                <w:rFonts w:ascii="BIZ UDP明朝 Medium" w:eastAsia="BIZ UDP明朝 Medium" w:hAnsi="BIZ UDP明朝 Medium" w:cs="メイリオ" w:hint="eastAsia"/>
                <w:sz w:val="18"/>
                <w:szCs w:val="18"/>
              </w:rPr>
              <w:t>（イ）</w:t>
            </w:r>
            <w:r w:rsidRPr="00F72179">
              <w:rPr>
                <w:rFonts w:ascii="BIZ UDP明朝 Medium" w:eastAsia="BIZ UDP明朝 Medium" w:hAnsi="BIZ UDP明朝 Medium" w:cs="メイリオ" w:hint="eastAsia"/>
                <w:sz w:val="18"/>
                <w:szCs w:val="18"/>
              </w:rPr>
              <w:t>身近な材料や用具を使い，かいたり，形をつくったりすること。</w:t>
            </w:r>
          </w:p>
          <w:p w:rsidR="00F952D5" w:rsidRDefault="00F952D5" w:rsidP="00076931">
            <w:pPr>
              <w:spacing w:line="200" w:lineRule="exact"/>
              <w:rPr>
                <w:rFonts w:ascii="BIZ UDPゴシック" w:eastAsia="BIZ UDPゴシック" w:hAnsi="BIZ UDPゴシック" w:cs="メイリオ"/>
                <w:b/>
                <w:sz w:val="18"/>
                <w:szCs w:val="18"/>
              </w:rPr>
            </w:pPr>
          </w:p>
        </w:tc>
        <w:tc>
          <w:tcPr>
            <w:tcW w:w="617" w:type="dxa"/>
            <w:gridSpan w:val="2"/>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1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618" w:type="dxa"/>
            <w:gridSpan w:val="2"/>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1" w:type="dxa"/>
            <w:gridSpan w:val="3"/>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22" w:type="dxa"/>
            <w:tcBorders>
              <w:top w:val="single" w:sz="18"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r>
      <w:tr w:rsidR="00F952D5" w:rsidRPr="002607D9" w:rsidTr="00076931">
        <w:trPr>
          <w:trHeight w:val="70"/>
        </w:trPr>
        <w:tc>
          <w:tcPr>
            <w:tcW w:w="454" w:type="dxa"/>
            <w:tcBorders>
              <w:top w:val="single" w:sz="4" w:space="0" w:color="auto"/>
              <w:left w:val="single" w:sz="18" w:space="0" w:color="auto"/>
              <w:bottom w:val="single" w:sz="4" w:space="0" w:color="auto"/>
              <w:right w:val="single" w:sz="4" w:space="0" w:color="auto"/>
            </w:tcBorders>
          </w:tcPr>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p>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鑑</w:t>
            </w:r>
          </w:p>
          <w:p w:rsidR="00F952D5" w:rsidRPr="00E9449D"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賞</w:t>
            </w:r>
          </w:p>
          <w:p w:rsidR="00F952D5" w:rsidRPr="00F54DDF" w:rsidRDefault="00F952D5" w:rsidP="00076931">
            <w:pPr>
              <w:spacing w:line="200" w:lineRule="exact"/>
              <w:ind w:left="360" w:hangingChars="200" w:hanging="360"/>
              <w:jc w:val="left"/>
              <w:rPr>
                <w:rFonts w:ascii="BIZ UDP明朝 Medium" w:eastAsia="BIZ UDP明朝 Medium" w:hAnsi="BIZ UDP明朝 Medium" w:cs="メイリオ"/>
                <w:kern w:val="0"/>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F952D5" w:rsidRPr="00316361" w:rsidRDefault="00F952D5" w:rsidP="00076931">
            <w:pPr>
              <w:spacing w:line="200" w:lineRule="exact"/>
              <w:ind w:left="180" w:hangingChars="100" w:hanging="180"/>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 xml:space="preserve">ア　</w:t>
            </w:r>
            <w:r w:rsidRPr="00316361">
              <w:rPr>
                <w:rFonts w:ascii="BIZ UDゴシック" w:eastAsia="BIZ UDゴシック" w:hAnsi="BIZ UDゴシック" w:cs="メイリオ" w:hint="eastAsia"/>
                <w:b/>
                <w:kern w:val="0"/>
                <w:sz w:val="18"/>
                <w:szCs w:val="18"/>
              </w:rPr>
              <w:t>身の回りにあるものや自分たちの作品などを鑑賞する活動</w:t>
            </w:r>
          </w:p>
          <w:p w:rsidR="00F952D5" w:rsidRDefault="00F952D5" w:rsidP="00076931">
            <w:pPr>
              <w:widowControl/>
              <w:spacing w:line="200" w:lineRule="exact"/>
              <w:ind w:left="180" w:hangingChars="100" w:hanging="180"/>
              <w:rPr>
                <w:rFonts w:ascii="BIZ UDP明朝 Medium" w:eastAsia="BIZ UDP明朝 Medium" w:hAnsi="BIZ UDP明朝 Medium" w:cs="メイリオ"/>
                <w:kern w:val="0"/>
                <w:sz w:val="18"/>
                <w:szCs w:val="18"/>
              </w:rPr>
            </w:pPr>
            <w:r w:rsidRPr="00462340">
              <w:rPr>
                <w:rFonts w:ascii="BIZ UDP明朝 Medium" w:eastAsia="BIZ UDP明朝 Medium" w:hAnsi="BIZ UDP明朝 Medium" w:cs="メイリオ" w:hint="eastAsia"/>
                <w:kern w:val="0"/>
                <w:sz w:val="18"/>
                <w:szCs w:val="18"/>
              </w:rPr>
              <w:t>（ア）</w:t>
            </w:r>
            <w:r w:rsidRPr="00316361">
              <w:rPr>
                <w:rFonts w:ascii="BIZ UDP明朝 Medium" w:eastAsia="BIZ UDP明朝 Medium" w:hAnsi="BIZ UDP明朝 Medium" w:cs="メイリオ" w:hint="eastAsia"/>
                <w:kern w:val="0"/>
                <w:sz w:val="18"/>
                <w:szCs w:val="18"/>
              </w:rPr>
              <w:t>身近にあるものなどの形や色の面白さについて感じ取り，自分の見方や感じ方を広げること。</w:t>
            </w: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617" w:type="dxa"/>
            <w:gridSpan w:val="2"/>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1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618" w:type="dxa"/>
            <w:gridSpan w:val="2"/>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1" w:type="dxa"/>
            <w:gridSpan w:val="3"/>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22" w:type="dxa"/>
            <w:tcBorders>
              <w:top w:val="single" w:sz="4"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Pr="00F54DDF"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r>
      <w:tr w:rsidR="00F952D5" w:rsidRPr="002607D9" w:rsidTr="00650AE3">
        <w:trPr>
          <w:trHeight w:val="230"/>
        </w:trPr>
        <w:tc>
          <w:tcPr>
            <w:tcW w:w="454" w:type="dxa"/>
            <w:tcBorders>
              <w:top w:val="single" w:sz="4" w:space="0" w:color="auto"/>
              <w:left w:val="single" w:sz="18" w:space="0" w:color="auto"/>
              <w:bottom w:val="single" w:sz="18" w:space="0" w:color="auto"/>
              <w:right w:val="single" w:sz="4" w:space="0" w:color="auto"/>
            </w:tcBorders>
          </w:tcPr>
          <w:p w:rsidR="00F952D5" w:rsidRPr="004F1CBD" w:rsidRDefault="00F952D5" w:rsidP="00076931">
            <w:pPr>
              <w:spacing w:line="200" w:lineRule="exact"/>
              <w:jc w:val="lef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共通事項</w:t>
            </w:r>
          </w:p>
        </w:tc>
        <w:tc>
          <w:tcPr>
            <w:tcW w:w="6096" w:type="dxa"/>
            <w:gridSpan w:val="2"/>
            <w:tcBorders>
              <w:top w:val="single" w:sz="4" w:space="0" w:color="auto"/>
              <w:left w:val="single" w:sz="4" w:space="0" w:color="auto"/>
              <w:bottom w:val="single" w:sz="18" w:space="0" w:color="auto"/>
              <w:right w:val="single" w:sz="4" w:space="0" w:color="auto"/>
            </w:tcBorders>
          </w:tcPr>
          <w:p w:rsidR="00F952D5" w:rsidRPr="005A4442" w:rsidRDefault="00F952D5" w:rsidP="00076931">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F952D5" w:rsidRDefault="00F952D5" w:rsidP="0007693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043DDC">
              <w:rPr>
                <w:rFonts w:ascii="BIZ UDP明朝 Medium" w:eastAsia="BIZ UDP明朝 Medium" w:hAnsi="BIZ UDP明朝 Medium" w:cs="メイリオ" w:hint="eastAsia"/>
                <w:sz w:val="18"/>
                <w:szCs w:val="18"/>
              </w:rPr>
              <w:t>自分が感じたことや行ったことを通して，形や色などの違いに気付くこ</w:t>
            </w:r>
            <w:r>
              <w:rPr>
                <w:rFonts w:ascii="BIZ UDP明朝 Medium" w:eastAsia="BIZ UDP明朝 Medium" w:hAnsi="BIZ UDP明朝 Medium" w:cs="メイリオ" w:hint="eastAsia"/>
                <w:sz w:val="18"/>
                <w:szCs w:val="18"/>
              </w:rPr>
              <w:t>と。</w:t>
            </w:r>
          </w:p>
          <w:p w:rsidR="00F952D5" w:rsidRDefault="00F952D5" w:rsidP="00076931">
            <w:pPr>
              <w:widowControl/>
              <w:spacing w:line="200" w:lineRule="exact"/>
              <w:jc w:val="left"/>
              <w:rPr>
                <w:rFonts w:ascii="BIZ UDP明朝 Medium" w:eastAsia="BIZ UDP明朝 Medium" w:hAnsi="BIZ UDP明朝 Medium" w:cs="メイリオ"/>
                <w:b/>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043DDC">
              <w:rPr>
                <w:rFonts w:ascii="BIZ UDP明朝 Medium" w:eastAsia="BIZ UDP明朝 Medium" w:hAnsi="BIZ UDP明朝 Medium" w:cs="メイリオ" w:hint="eastAsia"/>
                <w:sz w:val="18"/>
                <w:szCs w:val="18"/>
              </w:rPr>
              <w:t>形や色などを基に，自分のイメージをもつこと。</w:t>
            </w:r>
          </w:p>
          <w:p w:rsidR="00F952D5" w:rsidRPr="00F54DDF" w:rsidRDefault="00F952D5" w:rsidP="00076931">
            <w:pPr>
              <w:spacing w:line="200" w:lineRule="exact"/>
              <w:ind w:left="180" w:hangingChars="100" w:hanging="180"/>
              <w:rPr>
                <w:rFonts w:ascii="BIZ UDP明朝 Medium" w:eastAsia="BIZ UDP明朝 Medium" w:hAnsi="BIZ UDP明朝 Medium" w:cs="メイリオ"/>
                <w:b/>
                <w:sz w:val="18"/>
                <w:szCs w:val="18"/>
              </w:rPr>
            </w:pPr>
          </w:p>
        </w:tc>
        <w:tc>
          <w:tcPr>
            <w:tcW w:w="617" w:type="dxa"/>
            <w:gridSpan w:val="2"/>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Default="00F952D5" w:rsidP="00076931">
            <w:pPr>
              <w:widowControl/>
              <w:spacing w:line="200" w:lineRule="exact"/>
              <w:jc w:val="left"/>
              <w:rPr>
                <w:rFonts w:ascii="BIZ UDP明朝 Medium" w:eastAsia="BIZ UDP明朝 Medium" w:hAnsi="BIZ UDP明朝 Medium" w:cs="メイリオ"/>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17" w:type="dxa"/>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618" w:type="dxa"/>
            <w:gridSpan w:val="2"/>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61" w:type="dxa"/>
            <w:gridSpan w:val="3"/>
            <w:tcBorders>
              <w:top w:val="single" w:sz="4" w:space="0" w:color="auto"/>
              <w:left w:val="single" w:sz="4" w:space="0" w:color="auto"/>
              <w:bottom w:val="single" w:sz="18"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c>
          <w:tcPr>
            <w:tcW w:w="522" w:type="dxa"/>
            <w:tcBorders>
              <w:top w:val="single" w:sz="4" w:space="0" w:color="auto"/>
              <w:left w:val="single" w:sz="4" w:space="0" w:color="auto"/>
              <w:bottom w:val="single" w:sz="18" w:space="0" w:color="auto"/>
              <w:right w:val="single" w:sz="18" w:space="0" w:color="auto"/>
            </w:tcBorders>
          </w:tcPr>
          <w:p w:rsidR="00F952D5" w:rsidRDefault="00F952D5" w:rsidP="00076931">
            <w:pPr>
              <w:widowControl/>
              <w:spacing w:line="200" w:lineRule="exact"/>
              <w:jc w:val="left"/>
              <w:rPr>
                <w:rFonts w:ascii="BIZ UDP明朝 Medium" w:eastAsia="BIZ UDP明朝 Medium" w:hAnsi="BIZ UDP明朝 Medium" w:cs="メイリオ"/>
                <w:b/>
                <w:sz w:val="18"/>
                <w:szCs w:val="18"/>
              </w:rPr>
            </w:pPr>
          </w:p>
          <w:p w:rsidR="00F952D5" w:rsidRPr="00F54DDF" w:rsidRDefault="00F952D5" w:rsidP="00076931">
            <w:pPr>
              <w:spacing w:line="200" w:lineRule="exact"/>
              <w:rPr>
                <w:rFonts w:ascii="BIZ UDP明朝 Medium" w:eastAsia="BIZ UDP明朝 Medium" w:hAnsi="BIZ UDP明朝 Medium" w:cs="メイリオ"/>
                <w:b/>
                <w:sz w:val="18"/>
                <w:szCs w:val="18"/>
              </w:rPr>
            </w:pPr>
          </w:p>
        </w:tc>
      </w:tr>
      <w:tr w:rsidR="00F952D5" w:rsidRPr="002607D9" w:rsidTr="006A09A6">
        <w:trPr>
          <w:trHeight w:val="42"/>
        </w:trPr>
        <w:tc>
          <w:tcPr>
            <w:tcW w:w="9952" w:type="dxa"/>
            <w:gridSpan w:val="13"/>
            <w:tcBorders>
              <w:top w:val="single" w:sz="18" w:space="0" w:color="auto"/>
              <w:left w:val="single" w:sz="18" w:space="0" w:color="auto"/>
              <w:bottom w:val="single" w:sz="12" w:space="0" w:color="auto"/>
              <w:right w:val="single" w:sz="18" w:space="0" w:color="auto"/>
            </w:tcBorders>
            <w:shd w:val="clear" w:color="auto" w:fill="D99594" w:themeFill="accent2" w:themeFillTint="99"/>
          </w:tcPr>
          <w:p w:rsidR="00F952D5" w:rsidRPr="009E0B3A" w:rsidRDefault="00F952D5" w:rsidP="0007693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図画工作</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３</w:t>
            </w:r>
            <w:r w:rsidRPr="009E0B3A">
              <w:rPr>
                <w:rFonts w:ascii="BIZ UDPゴシック" w:eastAsia="BIZ UDPゴシック" w:hAnsi="BIZ UDPゴシック" w:cs="メイリオ" w:hint="eastAsia"/>
                <w:b/>
                <w:sz w:val="24"/>
                <w:szCs w:val="24"/>
              </w:rPr>
              <w:t>段階</w:t>
            </w:r>
          </w:p>
        </w:tc>
      </w:tr>
      <w:tr w:rsidR="00F952D5" w:rsidRPr="002607D9" w:rsidTr="006A09A6">
        <w:trPr>
          <w:trHeight w:val="195"/>
        </w:trPr>
        <w:tc>
          <w:tcPr>
            <w:tcW w:w="9952" w:type="dxa"/>
            <w:gridSpan w:val="13"/>
            <w:tcBorders>
              <w:top w:val="single" w:sz="12" w:space="0" w:color="auto"/>
              <w:left w:val="single" w:sz="18" w:space="0" w:color="auto"/>
              <w:bottom w:val="single" w:sz="18"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sz w:val="18"/>
                <w:szCs w:val="18"/>
              </w:rPr>
            </w:pPr>
            <w:r w:rsidRPr="00912BB8">
              <w:rPr>
                <w:rFonts w:ascii="BIZ UDPゴシック" w:eastAsia="BIZ UDPゴシック" w:hAnsi="BIZ UDPゴシック" w:cs="メイリオ" w:hint="eastAsia"/>
                <w:b/>
                <w:sz w:val="18"/>
                <w:szCs w:val="18"/>
              </w:rPr>
              <w:t>目　標</w:t>
            </w:r>
          </w:p>
        </w:tc>
      </w:tr>
      <w:tr w:rsidR="00F952D5" w:rsidRPr="002607D9" w:rsidTr="00076931">
        <w:trPr>
          <w:trHeight w:val="50"/>
        </w:trPr>
        <w:tc>
          <w:tcPr>
            <w:tcW w:w="3439" w:type="dxa"/>
            <w:gridSpan w:val="2"/>
            <w:tcBorders>
              <w:top w:val="single" w:sz="18" w:space="0" w:color="auto"/>
              <w:left w:val="single" w:sz="18"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思考力・判断力・表現力等</w:t>
            </w:r>
          </w:p>
        </w:tc>
        <w:tc>
          <w:tcPr>
            <w:tcW w:w="3402" w:type="dxa"/>
            <w:gridSpan w:val="10"/>
            <w:tcBorders>
              <w:top w:val="single" w:sz="18" w:space="0" w:color="auto"/>
              <w:left w:val="single" w:sz="4" w:space="0" w:color="auto"/>
              <w:bottom w:val="single" w:sz="4" w:space="0" w:color="auto"/>
              <w:right w:val="single" w:sz="18"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kern w:val="0"/>
                <w:sz w:val="18"/>
                <w:szCs w:val="18"/>
              </w:rPr>
              <w:t>学びに向かう力・人間性等</w:t>
            </w:r>
          </w:p>
        </w:tc>
      </w:tr>
      <w:tr w:rsidR="00F952D5" w:rsidRPr="002607D9" w:rsidTr="00076931">
        <w:trPr>
          <w:trHeight w:val="846"/>
        </w:trPr>
        <w:tc>
          <w:tcPr>
            <w:tcW w:w="3439" w:type="dxa"/>
            <w:gridSpan w:val="2"/>
            <w:tcBorders>
              <w:top w:val="single" w:sz="4" w:space="0" w:color="auto"/>
              <w:left w:val="single" w:sz="18" w:space="0" w:color="auto"/>
              <w:bottom w:val="single" w:sz="18" w:space="0" w:color="auto"/>
              <w:right w:val="single" w:sz="4"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ア　形や色などの造形的な視点に気付き，表したいことに合わせて材料や用具を使い，表し方を工夫してつくるようにする。</w:t>
            </w:r>
          </w:p>
        </w:tc>
        <w:tc>
          <w:tcPr>
            <w:tcW w:w="3111" w:type="dxa"/>
            <w:tcBorders>
              <w:top w:val="single" w:sz="4" w:space="0" w:color="auto"/>
              <w:left w:val="single" w:sz="4" w:space="0" w:color="auto"/>
              <w:bottom w:val="single" w:sz="18" w:space="0" w:color="auto"/>
              <w:right w:val="single" w:sz="4"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イ　造形的なよさや美しさ，表したいことや表し方などについて考え，発想や構想をしたり，身の回りの作品などから自分の見方や感じ方を広げたりすることができるようにする。</w:t>
            </w:r>
          </w:p>
        </w:tc>
        <w:tc>
          <w:tcPr>
            <w:tcW w:w="3402" w:type="dxa"/>
            <w:gridSpan w:val="10"/>
            <w:tcBorders>
              <w:top w:val="single" w:sz="4" w:space="0" w:color="auto"/>
              <w:left w:val="single" w:sz="4" w:space="0" w:color="auto"/>
              <w:bottom w:val="single" w:sz="18" w:space="0" w:color="auto"/>
              <w:right w:val="single" w:sz="18" w:space="0" w:color="auto"/>
            </w:tcBorders>
          </w:tcPr>
          <w:p w:rsidR="00F952D5" w:rsidRPr="00912BB8" w:rsidRDefault="00F952D5" w:rsidP="00076931">
            <w:pPr>
              <w:adjustRightInd w:val="0"/>
              <w:snapToGrid w:val="0"/>
              <w:spacing w:line="200" w:lineRule="exact"/>
              <w:ind w:left="180" w:hangingChars="100" w:hanging="180"/>
              <w:rPr>
                <w:rFonts w:ascii="BIZ UDP明朝 Medium" w:eastAsia="BIZ UDP明朝 Medium" w:hAnsi="BIZ UDP明朝 Medium"/>
                <w:sz w:val="18"/>
                <w:szCs w:val="18"/>
              </w:rPr>
            </w:pPr>
            <w:r w:rsidRPr="00912BB8">
              <w:rPr>
                <w:rFonts w:ascii="BIZ UDP明朝 Medium" w:eastAsia="BIZ UDP明朝 Medium" w:hAnsi="BIZ UDP明朝 Medium" w:hint="eastAsia"/>
                <w:sz w:val="18"/>
                <w:szCs w:val="18"/>
              </w:rPr>
              <w:t>ウ　進んで表現や鑑賞の活動に取り組み，つくりだす喜びを味わうとともに，感性を育み，形や色などに関わることにより楽しく豊かな生活を創造しようとする態度を養う。</w:t>
            </w:r>
          </w:p>
        </w:tc>
      </w:tr>
      <w:tr w:rsidR="00F952D5" w:rsidRPr="002607D9" w:rsidTr="00076931">
        <w:trPr>
          <w:trHeight w:val="50"/>
        </w:trPr>
        <w:tc>
          <w:tcPr>
            <w:tcW w:w="6550" w:type="dxa"/>
            <w:gridSpan w:val="3"/>
            <w:tcBorders>
              <w:top w:val="single" w:sz="18" w:space="0" w:color="auto"/>
              <w:left w:val="single" w:sz="18" w:space="0" w:color="auto"/>
              <w:bottom w:val="single" w:sz="18" w:space="0" w:color="auto"/>
              <w:right w:val="single" w:sz="4" w:space="0" w:color="auto"/>
            </w:tcBorders>
          </w:tcPr>
          <w:p w:rsidR="00F952D5" w:rsidRPr="00912BB8" w:rsidRDefault="00F952D5" w:rsidP="00076931">
            <w:pPr>
              <w:spacing w:line="200" w:lineRule="exact"/>
              <w:jc w:val="center"/>
              <w:rPr>
                <w:rFonts w:ascii="BIZ UDPゴシック" w:eastAsia="BIZ UDPゴシック" w:hAnsi="BIZ UDPゴシック" w:cs="メイリオ"/>
                <w:b/>
                <w:kern w:val="0"/>
                <w:sz w:val="18"/>
                <w:szCs w:val="18"/>
              </w:rPr>
            </w:pPr>
            <w:r w:rsidRPr="00912BB8">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6"/>
                <w:kern w:val="0"/>
                <w:sz w:val="18"/>
                <w:szCs w:val="18"/>
                <w:fitText w:val="360" w:id="-2100488946"/>
              </w:rPr>
              <w:t>１学年</w:t>
            </w:r>
          </w:p>
        </w:tc>
        <w:tc>
          <w:tcPr>
            <w:tcW w:w="567" w:type="dxa"/>
            <w:gridSpan w:val="2"/>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45"/>
              </w:rPr>
              <w:t>２学年</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44"/>
              </w:rPr>
              <w:t>３学年</w:t>
            </w:r>
          </w:p>
        </w:tc>
        <w:tc>
          <w:tcPr>
            <w:tcW w:w="567" w:type="dxa"/>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60"/>
              </w:rPr>
              <w:t>４学年</w:t>
            </w:r>
          </w:p>
        </w:tc>
        <w:tc>
          <w:tcPr>
            <w:tcW w:w="593" w:type="dxa"/>
            <w:gridSpan w:val="3"/>
            <w:tcBorders>
              <w:top w:val="single" w:sz="18" w:space="0" w:color="auto"/>
              <w:left w:val="single" w:sz="4" w:space="0" w:color="auto"/>
              <w:bottom w:val="single" w:sz="18" w:space="0" w:color="auto"/>
              <w:right w:val="single" w:sz="4"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9"/>
              </w:rPr>
              <w:t>５学年</w:t>
            </w:r>
          </w:p>
        </w:tc>
        <w:tc>
          <w:tcPr>
            <w:tcW w:w="541" w:type="dxa"/>
            <w:gridSpan w:val="2"/>
            <w:tcBorders>
              <w:top w:val="single" w:sz="18" w:space="0" w:color="auto"/>
              <w:left w:val="single" w:sz="4" w:space="0" w:color="auto"/>
              <w:bottom w:val="single" w:sz="18" w:space="0" w:color="auto"/>
              <w:right w:val="single" w:sz="18" w:space="0" w:color="auto"/>
            </w:tcBorders>
          </w:tcPr>
          <w:p w:rsidR="00F952D5" w:rsidRPr="00912BB8" w:rsidRDefault="00F952D5" w:rsidP="00076931">
            <w:pPr>
              <w:spacing w:line="200" w:lineRule="exact"/>
              <w:rPr>
                <w:rFonts w:ascii="BIZ UDPゴシック" w:eastAsia="BIZ UDPゴシック" w:hAnsi="BIZ UDPゴシック" w:cs="メイリオ"/>
                <w:b/>
                <w:kern w:val="0"/>
                <w:sz w:val="18"/>
                <w:szCs w:val="18"/>
              </w:rPr>
            </w:pPr>
            <w:r w:rsidRPr="00F952D5">
              <w:rPr>
                <w:rFonts w:ascii="BIZ UDPゴシック" w:eastAsia="BIZ UDPゴシック" w:hAnsi="BIZ UDPゴシック" w:cs="メイリオ" w:hint="eastAsia"/>
                <w:b/>
                <w:w w:val="72"/>
                <w:kern w:val="0"/>
                <w:sz w:val="18"/>
                <w:szCs w:val="18"/>
                <w:fitText w:val="360" w:id="-2100488958"/>
              </w:rPr>
              <w:t>６学年</w:t>
            </w:r>
          </w:p>
        </w:tc>
      </w:tr>
      <w:tr w:rsidR="00F952D5" w:rsidRPr="002607D9" w:rsidTr="00076931">
        <w:trPr>
          <w:trHeight w:val="809"/>
        </w:trPr>
        <w:tc>
          <w:tcPr>
            <w:tcW w:w="454" w:type="dxa"/>
            <w:tcBorders>
              <w:top w:val="single" w:sz="18" w:space="0" w:color="auto"/>
              <w:left w:val="single" w:sz="18" w:space="0" w:color="auto"/>
              <w:bottom w:val="single" w:sz="4" w:space="0" w:color="auto"/>
              <w:right w:val="single" w:sz="4" w:space="0" w:color="auto"/>
            </w:tcBorders>
          </w:tcPr>
          <w:p w:rsidR="00F952D5" w:rsidRPr="00E9449D" w:rsidRDefault="00F952D5" w:rsidP="00076931">
            <w:pPr>
              <w:spacing w:line="200" w:lineRule="exact"/>
              <w:jc w:val="lef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F952D5" w:rsidRDefault="00F952D5" w:rsidP="00076931">
            <w:pPr>
              <w:spacing w:line="200" w:lineRule="exact"/>
              <w:ind w:left="180" w:hangingChars="100" w:hanging="180"/>
              <w:jc w:val="left"/>
              <w:rPr>
                <w:rFonts w:ascii="BIZ UDPゴシック" w:eastAsia="BIZ UDPゴシック" w:hAnsi="BIZ UDPゴシック" w:cs="メイリオ"/>
                <w:b/>
                <w:sz w:val="18"/>
                <w:szCs w:val="18"/>
              </w:rPr>
            </w:pPr>
          </w:p>
        </w:tc>
        <w:tc>
          <w:tcPr>
            <w:tcW w:w="6096" w:type="dxa"/>
            <w:gridSpan w:val="2"/>
            <w:tcBorders>
              <w:top w:val="single" w:sz="18" w:space="0" w:color="auto"/>
              <w:left w:val="single" w:sz="4" w:space="0" w:color="auto"/>
              <w:bottom w:val="single" w:sz="4" w:space="0" w:color="auto"/>
              <w:right w:val="single" w:sz="4" w:space="0" w:color="auto"/>
            </w:tcBorders>
          </w:tcPr>
          <w:p w:rsidR="00F952D5" w:rsidRPr="00E9449D" w:rsidRDefault="00F952D5" w:rsidP="00076931">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　現</w:t>
            </w:r>
          </w:p>
          <w:p w:rsidR="00F952D5" w:rsidRDefault="00F952D5" w:rsidP="00076931">
            <w:pPr>
              <w:spacing w:line="200" w:lineRule="exact"/>
              <w:ind w:left="180" w:hangingChars="100" w:hanging="180"/>
              <w:rPr>
                <w:rFonts w:ascii="BIZ UDゴシック" w:eastAsia="BIZ UDゴシック" w:hAnsi="BIZ UDゴシック" w:cs="メイリオ"/>
                <w:b/>
                <w:sz w:val="18"/>
                <w:szCs w:val="18"/>
              </w:rPr>
            </w:pPr>
            <w:r w:rsidRPr="00D43C7A">
              <w:rPr>
                <w:rFonts w:ascii="BIZ UDゴシック" w:eastAsia="BIZ UDゴシック" w:hAnsi="BIZ UDゴシック" w:cs="メイリオ" w:hint="eastAsia"/>
                <w:b/>
                <w:sz w:val="18"/>
                <w:szCs w:val="18"/>
              </w:rPr>
              <w:t xml:space="preserve">ア　</w:t>
            </w:r>
            <w:r w:rsidRPr="00CC476E">
              <w:rPr>
                <w:rFonts w:ascii="BIZ UDゴシック" w:eastAsia="BIZ UDゴシック" w:hAnsi="BIZ UDゴシック" w:cs="メイリオ" w:hint="eastAsia"/>
                <w:b/>
                <w:sz w:val="18"/>
                <w:szCs w:val="18"/>
              </w:rPr>
              <w:t>日常生活の出来事や思ったことを基に絵をかいたり，作品をつくったりする活動</w:t>
            </w:r>
          </w:p>
          <w:p w:rsidR="00F952D5" w:rsidRDefault="00F952D5" w:rsidP="00076931">
            <w:pPr>
              <w:spacing w:line="200" w:lineRule="exact"/>
              <w:ind w:left="180" w:hangingChars="100" w:hanging="180"/>
              <w:rPr>
                <w:rFonts w:ascii="BIZ UDP明朝 Medium" w:eastAsia="BIZ UDP明朝 Medium" w:hAnsi="BIZ UDP明朝 Medium" w:cs="メイリオ"/>
                <w:sz w:val="18"/>
                <w:szCs w:val="18"/>
              </w:rPr>
            </w:pPr>
            <w:r w:rsidRPr="00301B61">
              <w:rPr>
                <w:rFonts w:ascii="BIZ UDP明朝 Medium" w:eastAsia="BIZ UDP明朝 Medium" w:hAnsi="BIZ UDP明朝 Medium" w:cs="メイリオ" w:hint="eastAsia"/>
                <w:sz w:val="18"/>
                <w:szCs w:val="18"/>
              </w:rPr>
              <w:t>（ア）</w:t>
            </w:r>
            <w:r w:rsidRPr="00CC476E">
              <w:rPr>
                <w:rFonts w:ascii="BIZ UDP明朝 Medium" w:eastAsia="BIZ UDP明朝 Medium" w:hAnsi="BIZ UDP明朝 Medium" w:cs="メイリオ" w:hint="eastAsia"/>
                <w:sz w:val="18"/>
                <w:szCs w:val="18"/>
              </w:rPr>
              <w:t>材料や，感じたこと，想像したこと，見たこと，思ったことから表したいことを思い付くこと。</w:t>
            </w:r>
          </w:p>
          <w:p w:rsidR="00F952D5" w:rsidRDefault="00F952D5" w:rsidP="00076931">
            <w:pPr>
              <w:widowControl/>
              <w:spacing w:line="200" w:lineRule="exact"/>
              <w:jc w:val="left"/>
              <w:rPr>
                <w:rFonts w:ascii="BIZ UDPゴシック" w:eastAsia="BIZ UDPゴシック" w:hAnsi="BIZ UDPゴシック" w:cs="メイリオ"/>
                <w:b/>
                <w:sz w:val="18"/>
                <w:szCs w:val="18"/>
              </w:rPr>
            </w:pPr>
            <w:r w:rsidRPr="00301B61">
              <w:rPr>
                <w:rFonts w:ascii="BIZ UDP明朝 Medium" w:eastAsia="BIZ UDP明朝 Medium" w:hAnsi="BIZ UDP明朝 Medium" w:cs="メイリオ" w:hint="eastAsia"/>
                <w:sz w:val="18"/>
                <w:szCs w:val="18"/>
              </w:rPr>
              <w:t>（イ）</w:t>
            </w:r>
            <w:r w:rsidRPr="00651833">
              <w:rPr>
                <w:rFonts w:ascii="BIZ UDP明朝 Medium" w:eastAsia="BIZ UDP明朝 Medium" w:hAnsi="BIZ UDP明朝 Medium" w:cs="メイリオ" w:hint="eastAsia"/>
                <w:spacing w:val="1"/>
                <w:w w:val="92"/>
                <w:kern w:val="0"/>
                <w:sz w:val="18"/>
                <w:szCs w:val="18"/>
                <w:fitText w:val="5400" w:id="-2100488957"/>
              </w:rPr>
              <w:t>様々な材料や用具を使い，工夫して絵をかいたり，作品をつくったりすること</w:t>
            </w:r>
            <w:r w:rsidRPr="00651833">
              <w:rPr>
                <w:rFonts w:ascii="BIZ UDP明朝 Medium" w:eastAsia="BIZ UDP明朝 Medium" w:hAnsi="BIZ UDP明朝 Medium" w:cs="メイリオ" w:hint="eastAsia"/>
                <w:spacing w:val="21"/>
                <w:w w:val="92"/>
                <w:kern w:val="0"/>
                <w:sz w:val="18"/>
                <w:szCs w:val="18"/>
                <w:fitText w:val="5400" w:id="-2100488957"/>
              </w:rPr>
              <w:t>。</w:t>
            </w: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93" w:type="dxa"/>
            <w:gridSpan w:val="3"/>
            <w:tcBorders>
              <w:top w:val="single" w:sz="18"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c>
          <w:tcPr>
            <w:tcW w:w="541" w:type="dxa"/>
            <w:gridSpan w:val="2"/>
            <w:tcBorders>
              <w:top w:val="single" w:sz="18"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rPr>
                <w:rFonts w:ascii="BIZ UDPゴシック" w:eastAsia="BIZ UDPゴシック" w:hAnsi="BIZ UDPゴシック" w:cs="メイリオ"/>
                <w:b/>
                <w:sz w:val="18"/>
                <w:szCs w:val="18"/>
              </w:rPr>
            </w:pPr>
          </w:p>
        </w:tc>
      </w:tr>
      <w:tr w:rsidR="00F952D5" w:rsidRPr="002607D9" w:rsidTr="00076931">
        <w:trPr>
          <w:trHeight w:val="673"/>
        </w:trPr>
        <w:tc>
          <w:tcPr>
            <w:tcW w:w="454" w:type="dxa"/>
            <w:tcBorders>
              <w:top w:val="single" w:sz="4" w:space="0" w:color="auto"/>
              <w:left w:val="single" w:sz="18" w:space="0" w:color="auto"/>
              <w:bottom w:val="single" w:sz="4" w:space="0" w:color="auto"/>
              <w:right w:val="single" w:sz="4" w:space="0" w:color="auto"/>
            </w:tcBorders>
          </w:tcPr>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w:t>
            </w:r>
          </w:p>
          <w:p w:rsidR="00F952D5"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鑑</w:t>
            </w:r>
          </w:p>
          <w:p w:rsidR="00F952D5" w:rsidRPr="00E9449D" w:rsidRDefault="00F952D5" w:rsidP="00076931">
            <w:pPr>
              <w:spacing w:line="200" w:lineRule="exact"/>
              <w:ind w:left="180" w:hangingChars="100" w:hanging="180"/>
              <w:jc w:val="left"/>
              <w:rPr>
                <w:rFonts w:ascii="BIZ UDゴシック" w:eastAsia="BIZ UDゴシック" w:hAnsi="BIZ UDゴシック" w:cs="メイリオ"/>
                <w:b/>
                <w:kern w:val="0"/>
                <w:sz w:val="18"/>
                <w:szCs w:val="18"/>
              </w:rPr>
            </w:pPr>
            <w:r>
              <w:rPr>
                <w:rFonts w:ascii="BIZ UDゴシック" w:eastAsia="BIZ UDゴシック" w:hAnsi="BIZ UDゴシック" w:cs="メイリオ" w:hint="eastAsia"/>
                <w:b/>
                <w:kern w:val="0"/>
                <w:sz w:val="18"/>
                <w:szCs w:val="18"/>
              </w:rPr>
              <w:t>賞</w:t>
            </w:r>
          </w:p>
          <w:p w:rsidR="00F952D5" w:rsidRPr="00F54DDF" w:rsidRDefault="00F952D5" w:rsidP="00076931">
            <w:pPr>
              <w:spacing w:line="200" w:lineRule="exact"/>
              <w:ind w:left="360" w:hangingChars="200" w:hanging="360"/>
              <w:jc w:val="left"/>
              <w:rPr>
                <w:rFonts w:ascii="BIZ UDP明朝 Medium" w:eastAsia="BIZ UDP明朝 Medium" w:hAnsi="BIZ UDP明朝 Medium" w:cs="メイリオ"/>
                <w:kern w:val="0"/>
                <w:sz w:val="18"/>
                <w:szCs w:val="18"/>
              </w:rPr>
            </w:pPr>
          </w:p>
        </w:tc>
        <w:tc>
          <w:tcPr>
            <w:tcW w:w="6096" w:type="dxa"/>
            <w:gridSpan w:val="2"/>
            <w:tcBorders>
              <w:top w:val="single" w:sz="4" w:space="0" w:color="auto"/>
              <w:left w:val="single" w:sz="4" w:space="0" w:color="auto"/>
              <w:bottom w:val="single" w:sz="4" w:space="0" w:color="auto"/>
              <w:right w:val="single" w:sz="4" w:space="0" w:color="auto"/>
            </w:tcBorders>
          </w:tcPr>
          <w:p w:rsidR="00F952D5" w:rsidRPr="00E9449D" w:rsidRDefault="00F952D5" w:rsidP="00076931">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　賞</w:t>
            </w:r>
          </w:p>
          <w:p w:rsidR="00F952D5" w:rsidRPr="00D43C7A" w:rsidRDefault="00F952D5" w:rsidP="00076931">
            <w:pPr>
              <w:spacing w:line="200" w:lineRule="exact"/>
              <w:ind w:left="180" w:hangingChars="100" w:hanging="180"/>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 xml:space="preserve">ア　</w:t>
            </w:r>
            <w:r w:rsidRPr="00353C92">
              <w:rPr>
                <w:rFonts w:ascii="BIZ UDゴシック" w:eastAsia="BIZ UDゴシック" w:hAnsi="BIZ UDゴシック" w:cs="メイリオ" w:hint="eastAsia"/>
                <w:b/>
                <w:kern w:val="0"/>
                <w:sz w:val="18"/>
                <w:szCs w:val="18"/>
              </w:rPr>
              <w:t>自分たちの作品や身の回りにある作品などを鑑賞する活動</w:t>
            </w: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r w:rsidRPr="009A3089">
              <w:rPr>
                <w:rFonts w:ascii="BIZ UDP明朝 Medium" w:eastAsia="BIZ UDP明朝 Medium" w:hAnsi="BIZ UDP明朝 Medium" w:cs="メイリオ" w:hint="eastAsia"/>
                <w:kern w:val="0"/>
                <w:sz w:val="18"/>
                <w:szCs w:val="18"/>
              </w:rPr>
              <w:t>（ア）</w:t>
            </w:r>
            <w:r w:rsidRPr="00353C92">
              <w:rPr>
                <w:rFonts w:ascii="BIZ UDP明朝 Medium" w:eastAsia="BIZ UDP明朝 Medium" w:hAnsi="BIZ UDP明朝 Medium" w:cs="メイリオ" w:hint="eastAsia"/>
                <w:kern w:val="0"/>
                <w:sz w:val="18"/>
                <w:szCs w:val="18"/>
              </w:rPr>
              <w:t>自分たちの作品や，日常生活の中にあるものなどの形や色，表し方の面白さなどについて，感じ取り，自分の見方や感じ方を広げること。</w:t>
            </w: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明朝 Medium" w:eastAsia="BIZ UDP明朝 Medium" w:hAnsi="BIZ UDP明朝 Medium" w:cs="メイリオ"/>
                <w:kern w:val="0"/>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93" w:type="dxa"/>
            <w:gridSpan w:val="3"/>
            <w:tcBorders>
              <w:top w:val="single" w:sz="4" w:space="0" w:color="auto"/>
              <w:left w:val="single" w:sz="4" w:space="0" w:color="auto"/>
              <w:bottom w:val="single" w:sz="4" w:space="0" w:color="auto"/>
              <w:right w:val="single" w:sz="4"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41" w:type="dxa"/>
            <w:gridSpan w:val="2"/>
            <w:tcBorders>
              <w:top w:val="single" w:sz="4" w:space="0" w:color="auto"/>
              <w:left w:val="single" w:sz="4" w:space="0" w:color="auto"/>
              <w:bottom w:val="single" w:sz="4" w:space="0" w:color="auto"/>
              <w:right w:val="single" w:sz="18" w:space="0" w:color="auto"/>
            </w:tcBorders>
          </w:tcPr>
          <w:p w:rsidR="00F952D5" w:rsidRDefault="00F952D5" w:rsidP="00076931">
            <w:pPr>
              <w:widowControl/>
              <w:spacing w:line="200" w:lineRule="exact"/>
              <w:jc w:val="left"/>
              <w:rPr>
                <w:rFonts w:ascii="BIZ UDPゴシック" w:eastAsia="BIZ UDPゴシック" w:hAnsi="BIZ UDPゴシック" w:cs="メイリオ"/>
                <w:b/>
                <w:sz w:val="18"/>
                <w:szCs w:val="18"/>
              </w:rPr>
            </w:pPr>
          </w:p>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r>
      <w:tr w:rsidR="00F952D5" w:rsidRPr="002607D9" w:rsidTr="00222FA1">
        <w:trPr>
          <w:trHeight w:val="308"/>
        </w:trPr>
        <w:tc>
          <w:tcPr>
            <w:tcW w:w="454" w:type="dxa"/>
            <w:tcBorders>
              <w:top w:val="single" w:sz="4" w:space="0" w:color="auto"/>
              <w:left w:val="single" w:sz="18" w:space="0" w:color="auto"/>
              <w:bottom w:val="single" w:sz="18" w:space="0" w:color="auto"/>
              <w:right w:val="single" w:sz="4" w:space="0" w:color="auto"/>
            </w:tcBorders>
          </w:tcPr>
          <w:p w:rsidR="00F952D5" w:rsidRPr="004F1CBD" w:rsidRDefault="00F952D5" w:rsidP="00076931">
            <w:pPr>
              <w:spacing w:line="200" w:lineRule="exact"/>
              <w:jc w:val="lef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共通事項</w:t>
            </w:r>
          </w:p>
        </w:tc>
        <w:tc>
          <w:tcPr>
            <w:tcW w:w="6096" w:type="dxa"/>
            <w:gridSpan w:val="2"/>
            <w:tcBorders>
              <w:top w:val="single" w:sz="4" w:space="0" w:color="auto"/>
              <w:left w:val="single" w:sz="4" w:space="0" w:color="auto"/>
              <w:bottom w:val="single" w:sz="18" w:space="0" w:color="auto"/>
              <w:right w:val="single" w:sz="4" w:space="0" w:color="auto"/>
            </w:tcBorders>
          </w:tcPr>
          <w:p w:rsidR="00F952D5" w:rsidRPr="005A4442" w:rsidRDefault="00F952D5" w:rsidP="00076931">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ア　</w:t>
            </w:r>
            <w:r w:rsidRPr="005A4442">
              <w:rPr>
                <w:rFonts w:ascii="BIZ UDゴシック" w:eastAsia="BIZ UDゴシック" w:hAnsi="BIZ UDゴシック" w:cs="メイリオ" w:hint="eastAsia"/>
                <w:b/>
                <w:sz w:val="18"/>
                <w:szCs w:val="18"/>
              </w:rPr>
              <w:t>「Ａ表現」及び「Ｂ鑑賞」</w:t>
            </w:r>
          </w:p>
          <w:p w:rsidR="00F952D5" w:rsidRPr="00B42A8A" w:rsidRDefault="00F952D5" w:rsidP="0007693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B42A8A">
              <w:rPr>
                <w:rFonts w:ascii="BIZ UDP明朝 Medium" w:eastAsia="BIZ UDP明朝 Medium" w:hAnsi="BIZ UDP明朝 Medium" w:cs="メイリオ" w:hint="eastAsia"/>
                <w:sz w:val="18"/>
                <w:szCs w:val="18"/>
              </w:rPr>
              <w:t>自分の感覚や行為を通して，形や色などの感じに気付くこと。</w:t>
            </w:r>
          </w:p>
          <w:p w:rsidR="00F952D5" w:rsidRPr="00E67F22" w:rsidRDefault="00F952D5" w:rsidP="0007693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3128B">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8D2334">
              <w:rPr>
                <w:rFonts w:ascii="BIZ UDP明朝 Medium" w:eastAsia="BIZ UDP明朝 Medium" w:hAnsi="BIZ UDP明朝 Medium" w:cs="メイリオ" w:hint="eastAsia"/>
                <w:sz w:val="18"/>
                <w:szCs w:val="18"/>
              </w:rPr>
              <w:t>形や色などの感じを基に，自分のイメージをもつこと。</w:t>
            </w: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18" w:space="0" w:color="auto"/>
              <w:right w:val="single" w:sz="4" w:space="0" w:color="auto"/>
            </w:tcBorders>
          </w:tcPr>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93" w:type="dxa"/>
            <w:gridSpan w:val="3"/>
            <w:tcBorders>
              <w:top w:val="single" w:sz="4" w:space="0" w:color="auto"/>
              <w:left w:val="single" w:sz="4" w:space="0" w:color="auto"/>
              <w:bottom w:val="single" w:sz="18" w:space="0" w:color="auto"/>
              <w:right w:val="single" w:sz="4" w:space="0" w:color="auto"/>
            </w:tcBorders>
          </w:tcPr>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c>
          <w:tcPr>
            <w:tcW w:w="541" w:type="dxa"/>
            <w:gridSpan w:val="2"/>
            <w:tcBorders>
              <w:top w:val="single" w:sz="4" w:space="0" w:color="auto"/>
              <w:left w:val="single" w:sz="4" w:space="0" w:color="auto"/>
              <w:bottom w:val="single" w:sz="18" w:space="0" w:color="auto"/>
              <w:right w:val="single" w:sz="18" w:space="0" w:color="auto"/>
            </w:tcBorders>
          </w:tcPr>
          <w:p w:rsidR="00F952D5" w:rsidRDefault="00F952D5" w:rsidP="00076931">
            <w:pPr>
              <w:spacing w:line="200" w:lineRule="exact"/>
              <w:ind w:left="180" w:hangingChars="100" w:hanging="180"/>
              <w:rPr>
                <w:rFonts w:ascii="BIZ UDPゴシック" w:eastAsia="BIZ UDPゴシック" w:hAnsi="BIZ UDPゴシック" w:cs="メイリオ"/>
                <w:b/>
                <w:sz w:val="18"/>
                <w:szCs w:val="18"/>
              </w:rPr>
            </w:pPr>
          </w:p>
        </w:tc>
      </w:tr>
    </w:tbl>
    <w:p w:rsidR="00F952D5" w:rsidRPr="00F952D5" w:rsidRDefault="00F952D5" w:rsidP="00F63D58">
      <w:pPr>
        <w:spacing w:line="20" w:lineRule="exact"/>
        <w:rPr>
          <w:rFonts w:ascii="BIZ UDPゴシック" w:eastAsia="BIZ UDPゴシック" w:hAnsi="BIZ UDPゴシック" w:cs="メイリオ"/>
          <w:szCs w:val="21"/>
        </w:rPr>
      </w:pPr>
    </w:p>
    <w:sectPr w:rsidR="00F952D5" w:rsidRPr="00F952D5"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33" w:rsidRDefault="00651833" w:rsidP="00212913">
      <w:r>
        <w:separator/>
      </w:r>
    </w:p>
  </w:endnote>
  <w:endnote w:type="continuationSeparator" w:id="0">
    <w:p w:rsidR="00651833" w:rsidRDefault="00651833"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33" w:rsidRDefault="00651833" w:rsidP="00212913">
      <w:r>
        <w:separator/>
      </w:r>
    </w:p>
  </w:footnote>
  <w:footnote w:type="continuationSeparator" w:id="0">
    <w:p w:rsidR="00651833" w:rsidRDefault="00651833"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2D5" w:rsidRDefault="00F952D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430FE4C8" wp14:editId="53C8B0FC">
              <wp:simplePos x="0" y="0"/>
              <wp:positionH relativeFrom="margin">
                <wp:align>left</wp:align>
              </wp:positionH>
              <wp:positionV relativeFrom="paragraph">
                <wp:posOffset>-166254</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F952D5" w:rsidRPr="001F2F6B" w:rsidRDefault="00F952D5" w:rsidP="00F952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FE4C8" id="正方形/長方形 5" o:spid="_x0000_s1027" style="position:absolute;left:0;text-align:left;margin-left:0;margin-top:-13.1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" filled="f" stroked="f" strokeweight="2pt">
              <v:textbox>
                <w:txbxContent>
                  <w:p w:rsidR="00F952D5" w:rsidRPr="001F2F6B" w:rsidRDefault="00F952D5" w:rsidP="00F952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90C"/>
    <w:rsid w:val="00025873"/>
    <w:rsid w:val="000320E8"/>
    <w:rsid w:val="00042E42"/>
    <w:rsid w:val="00043DDC"/>
    <w:rsid w:val="00053388"/>
    <w:rsid w:val="00056ED0"/>
    <w:rsid w:val="000609B7"/>
    <w:rsid w:val="000646FF"/>
    <w:rsid w:val="00071209"/>
    <w:rsid w:val="00073E61"/>
    <w:rsid w:val="00077244"/>
    <w:rsid w:val="00087722"/>
    <w:rsid w:val="000944BB"/>
    <w:rsid w:val="000A35B7"/>
    <w:rsid w:val="000A3F18"/>
    <w:rsid w:val="000D1169"/>
    <w:rsid w:val="000D36F2"/>
    <w:rsid w:val="000E07F3"/>
    <w:rsid w:val="000E12A6"/>
    <w:rsid w:val="000F3430"/>
    <w:rsid w:val="000F4085"/>
    <w:rsid w:val="000F4766"/>
    <w:rsid w:val="0011129F"/>
    <w:rsid w:val="0013685E"/>
    <w:rsid w:val="0014234E"/>
    <w:rsid w:val="00152BC1"/>
    <w:rsid w:val="001545EB"/>
    <w:rsid w:val="00173020"/>
    <w:rsid w:val="00174A24"/>
    <w:rsid w:val="00180E65"/>
    <w:rsid w:val="00182BEC"/>
    <w:rsid w:val="001B1EFF"/>
    <w:rsid w:val="001C5E3A"/>
    <w:rsid w:val="001D1DA0"/>
    <w:rsid w:val="001E1248"/>
    <w:rsid w:val="001E57DC"/>
    <w:rsid w:val="001F053B"/>
    <w:rsid w:val="001F5189"/>
    <w:rsid w:val="00212913"/>
    <w:rsid w:val="00212E1C"/>
    <w:rsid w:val="002142DF"/>
    <w:rsid w:val="00221E3E"/>
    <w:rsid w:val="00222FA1"/>
    <w:rsid w:val="00230BAF"/>
    <w:rsid w:val="002328B1"/>
    <w:rsid w:val="00234042"/>
    <w:rsid w:val="002358EB"/>
    <w:rsid w:val="00242447"/>
    <w:rsid w:val="002446DE"/>
    <w:rsid w:val="002507FD"/>
    <w:rsid w:val="00250B66"/>
    <w:rsid w:val="002607D9"/>
    <w:rsid w:val="0026643B"/>
    <w:rsid w:val="002734FD"/>
    <w:rsid w:val="0028310C"/>
    <w:rsid w:val="00290BC3"/>
    <w:rsid w:val="00292806"/>
    <w:rsid w:val="002B4001"/>
    <w:rsid w:val="002C075B"/>
    <w:rsid w:val="002C1A03"/>
    <w:rsid w:val="002C461A"/>
    <w:rsid w:val="002D33FF"/>
    <w:rsid w:val="002D64EE"/>
    <w:rsid w:val="002E6000"/>
    <w:rsid w:val="002F29AA"/>
    <w:rsid w:val="002F6FD7"/>
    <w:rsid w:val="00301B61"/>
    <w:rsid w:val="00313A19"/>
    <w:rsid w:val="00314C6E"/>
    <w:rsid w:val="00316361"/>
    <w:rsid w:val="003225B4"/>
    <w:rsid w:val="00330101"/>
    <w:rsid w:val="00334EFC"/>
    <w:rsid w:val="00344682"/>
    <w:rsid w:val="0034629D"/>
    <w:rsid w:val="00350311"/>
    <w:rsid w:val="00353C92"/>
    <w:rsid w:val="00355C3E"/>
    <w:rsid w:val="0036072A"/>
    <w:rsid w:val="003607A6"/>
    <w:rsid w:val="00364B81"/>
    <w:rsid w:val="00372174"/>
    <w:rsid w:val="003750E6"/>
    <w:rsid w:val="0037752E"/>
    <w:rsid w:val="00380904"/>
    <w:rsid w:val="00382F11"/>
    <w:rsid w:val="00385B5F"/>
    <w:rsid w:val="003A4300"/>
    <w:rsid w:val="003A7D73"/>
    <w:rsid w:val="003B1094"/>
    <w:rsid w:val="003B14F1"/>
    <w:rsid w:val="003C0856"/>
    <w:rsid w:val="003C33FE"/>
    <w:rsid w:val="003D08A1"/>
    <w:rsid w:val="003D2DC0"/>
    <w:rsid w:val="003E53A3"/>
    <w:rsid w:val="003E64A6"/>
    <w:rsid w:val="003F04B5"/>
    <w:rsid w:val="003F4035"/>
    <w:rsid w:val="003F4C5C"/>
    <w:rsid w:val="00406382"/>
    <w:rsid w:val="00407B9D"/>
    <w:rsid w:val="00411F49"/>
    <w:rsid w:val="004169E6"/>
    <w:rsid w:val="00417DCD"/>
    <w:rsid w:val="00420807"/>
    <w:rsid w:val="0042588D"/>
    <w:rsid w:val="00426FB9"/>
    <w:rsid w:val="00430748"/>
    <w:rsid w:val="004345E8"/>
    <w:rsid w:val="00455BDC"/>
    <w:rsid w:val="004577B8"/>
    <w:rsid w:val="00462340"/>
    <w:rsid w:val="00482CF5"/>
    <w:rsid w:val="004C62C6"/>
    <w:rsid w:val="004C6E7C"/>
    <w:rsid w:val="004C716A"/>
    <w:rsid w:val="004E6218"/>
    <w:rsid w:val="004F1CBD"/>
    <w:rsid w:val="00511F2D"/>
    <w:rsid w:val="00520410"/>
    <w:rsid w:val="00524621"/>
    <w:rsid w:val="00527B4D"/>
    <w:rsid w:val="00546D4B"/>
    <w:rsid w:val="0057176E"/>
    <w:rsid w:val="00586D49"/>
    <w:rsid w:val="005A114A"/>
    <w:rsid w:val="005A2B16"/>
    <w:rsid w:val="005A4442"/>
    <w:rsid w:val="005B4719"/>
    <w:rsid w:val="005C4E5E"/>
    <w:rsid w:val="005C5A67"/>
    <w:rsid w:val="005C67CC"/>
    <w:rsid w:val="005C7CFF"/>
    <w:rsid w:val="005D16F5"/>
    <w:rsid w:val="005D1AB2"/>
    <w:rsid w:val="005F3A9C"/>
    <w:rsid w:val="005F5F3B"/>
    <w:rsid w:val="0060551F"/>
    <w:rsid w:val="00614B09"/>
    <w:rsid w:val="0063128B"/>
    <w:rsid w:val="00636E62"/>
    <w:rsid w:val="0064170F"/>
    <w:rsid w:val="00645F37"/>
    <w:rsid w:val="00650AE3"/>
    <w:rsid w:val="00651114"/>
    <w:rsid w:val="00651833"/>
    <w:rsid w:val="00654137"/>
    <w:rsid w:val="00655BE7"/>
    <w:rsid w:val="00656BD0"/>
    <w:rsid w:val="006601A8"/>
    <w:rsid w:val="00660214"/>
    <w:rsid w:val="00667930"/>
    <w:rsid w:val="00667D2E"/>
    <w:rsid w:val="006730AE"/>
    <w:rsid w:val="00673472"/>
    <w:rsid w:val="006756A4"/>
    <w:rsid w:val="00676FAB"/>
    <w:rsid w:val="006776DC"/>
    <w:rsid w:val="00677A7F"/>
    <w:rsid w:val="00677AA1"/>
    <w:rsid w:val="00684E4F"/>
    <w:rsid w:val="006854C6"/>
    <w:rsid w:val="006906CC"/>
    <w:rsid w:val="00690C28"/>
    <w:rsid w:val="006A09A6"/>
    <w:rsid w:val="006A7F65"/>
    <w:rsid w:val="006B3ED1"/>
    <w:rsid w:val="006B4695"/>
    <w:rsid w:val="006D09BF"/>
    <w:rsid w:val="006E544C"/>
    <w:rsid w:val="006E7E67"/>
    <w:rsid w:val="006F3A82"/>
    <w:rsid w:val="006F7348"/>
    <w:rsid w:val="0070681F"/>
    <w:rsid w:val="00715E08"/>
    <w:rsid w:val="0071658A"/>
    <w:rsid w:val="007236AA"/>
    <w:rsid w:val="007301C2"/>
    <w:rsid w:val="007313F1"/>
    <w:rsid w:val="007421EB"/>
    <w:rsid w:val="00743545"/>
    <w:rsid w:val="00745BBC"/>
    <w:rsid w:val="0075240B"/>
    <w:rsid w:val="00752D9C"/>
    <w:rsid w:val="00755FF0"/>
    <w:rsid w:val="0076594D"/>
    <w:rsid w:val="00767EC0"/>
    <w:rsid w:val="00771F4B"/>
    <w:rsid w:val="00775BA7"/>
    <w:rsid w:val="007836BC"/>
    <w:rsid w:val="00796A7D"/>
    <w:rsid w:val="007A44F8"/>
    <w:rsid w:val="007A5254"/>
    <w:rsid w:val="007B192F"/>
    <w:rsid w:val="007B2C1F"/>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772EC"/>
    <w:rsid w:val="00891F25"/>
    <w:rsid w:val="00897F6E"/>
    <w:rsid w:val="008A1D31"/>
    <w:rsid w:val="008A2D8A"/>
    <w:rsid w:val="008A6CF9"/>
    <w:rsid w:val="008B009D"/>
    <w:rsid w:val="008B4B45"/>
    <w:rsid w:val="008B5EF0"/>
    <w:rsid w:val="008B6290"/>
    <w:rsid w:val="008C25BE"/>
    <w:rsid w:val="008C7D94"/>
    <w:rsid w:val="008D134B"/>
    <w:rsid w:val="008D2334"/>
    <w:rsid w:val="008D329A"/>
    <w:rsid w:val="008F14A4"/>
    <w:rsid w:val="009035D5"/>
    <w:rsid w:val="00904A4C"/>
    <w:rsid w:val="00906524"/>
    <w:rsid w:val="00912BB8"/>
    <w:rsid w:val="00915B26"/>
    <w:rsid w:val="00916541"/>
    <w:rsid w:val="0092069B"/>
    <w:rsid w:val="009247AD"/>
    <w:rsid w:val="00930E03"/>
    <w:rsid w:val="00931A32"/>
    <w:rsid w:val="009402DF"/>
    <w:rsid w:val="00952736"/>
    <w:rsid w:val="0095620E"/>
    <w:rsid w:val="0095795C"/>
    <w:rsid w:val="00962E2F"/>
    <w:rsid w:val="00967535"/>
    <w:rsid w:val="00977220"/>
    <w:rsid w:val="00993DFD"/>
    <w:rsid w:val="009A22F2"/>
    <w:rsid w:val="009A3089"/>
    <w:rsid w:val="009A4A56"/>
    <w:rsid w:val="009B05C4"/>
    <w:rsid w:val="009B2EC3"/>
    <w:rsid w:val="009C4B21"/>
    <w:rsid w:val="009D21F8"/>
    <w:rsid w:val="009E0B3A"/>
    <w:rsid w:val="009F7027"/>
    <w:rsid w:val="00A0053B"/>
    <w:rsid w:val="00A21B50"/>
    <w:rsid w:val="00A266AF"/>
    <w:rsid w:val="00A269A7"/>
    <w:rsid w:val="00A32AEA"/>
    <w:rsid w:val="00A35A5A"/>
    <w:rsid w:val="00A415FB"/>
    <w:rsid w:val="00A664D6"/>
    <w:rsid w:val="00A71F86"/>
    <w:rsid w:val="00A83E07"/>
    <w:rsid w:val="00A83E4D"/>
    <w:rsid w:val="00AB34CE"/>
    <w:rsid w:val="00AB647F"/>
    <w:rsid w:val="00AC408E"/>
    <w:rsid w:val="00AC6809"/>
    <w:rsid w:val="00AD6EEA"/>
    <w:rsid w:val="00AE1687"/>
    <w:rsid w:val="00AE3125"/>
    <w:rsid w:val="00AE78FA"/>
    <w:rsid w:val="00AF5BA7"/>
    <w:rsid w:val="00AF7FF5"/>
    <w:rsid w:val="00B02CDE"/>
    <w:rsid w:val="00B03CA8"/>
    <w:rsid w:val="00B047E9"/>
    <w:rsid w:val="00B26386"/>
    <w:rsid w:val="00B277AF"/>
    <w:rsid w:val="00B27BA7"/>
    <w:rsid w:val="00B33529"/>
    <w:rsid w:val="00B353DA"/>
    <w:rsid w:val="00B36ACE"/>
    <w:rsid w:val="00B42A8A"/>
    <w:rsid w:val="00B51577"/>
    <w:rsid w:val="00B5574A"/>
    <w:rsid w:val="00B56737"/>
    <w:rsid w:val="00B65A0B"/>
    <w:rsid w:val="00B70A97"/>
    <w:rsid w:val="00B76E19"/>
    <w:rsid w:val="00B851CE"/>
    <w:rsid w:val="00B94EBE"/>
    <w:rsid w:val="00BC024C"/>
    <w:rsid w:val="00BC1436"/>
    <w:rsid w:val="00BF1D51"/>
    <w:rsid w:val="00BF2327"/>
    <w:rsid w:val="00BF264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1E77"/>
    <w:rsid w:val="00C755F3"/>
    <w:rsid w:val="00C82A72"/>
    <w:rsid w:val="00C82CC3"/>
    <w:rsid w:val="00CA00B1"/>
    <w:rsid w:val="00CA3E46"/>
    <w:rsid w:val="00CA4553"/>
    <w:rsid w:val="00CB1BA9"/>
    <w:rsid w:val="00CC476E"/>
    <w:rsid w:val="00CC691A"/>
    <w:rsid w:val="00CC6DDF"/>
    <w:rsid w:val="00CC75AB"/>
    <w:rsid w:val="00CD0D03"/>
    <w:rsid w:val="00CD3FF5"/>
    <w:rsid w:val="00CE095C"/>
    <w:rsid w:val="00CE5335"/>
    <w:rsid w:val="00CF2607"/>
    <w:rsid w:val="00CF5FD1"/>
    <w:rsid w:val="00CF6030"/>
    <w:rsid w:val="00CF6F93"/>
    <w:rsid w:val="00D11A5D"/>
    <w:rsid w:val="00D20406"/>
    <w:rsid w:val="00D2784A"/>
    <w:rsid w:val="00D43C7A"/>
    <w:rsid w:val="00D443E7"/>
    <w:rsid w:val="00D57C30"/>
    <w:rsid w:val="00D649B2"/>
    <w:rsid w:val="00D70A95"/>
    <w:rsid w:val="00D76423"/>
    <w:rsid w:val="00D85BF2"/>
    <w:rsid w:val="00D90027"/>
    <w:rsid w:val="00D91F70"/>
    <w:rsid w:val="00D93290"/>
    <w:rsid w:val="00DA37D0"/>
    <w:rsid w:val="00DB1C53"/>
    <w:rsid w:val="00DC1F0F"/>
    <w:rsid w:val="00DC6A70"/>
    <w:rsid w:val="00DD74E9"/>
    <w:rsid w:val="00DE35D7"/>
    <w:rsid w:val="00DF1821"/>
    <w:rsid w:val="00DF4364"/>
    <w:rsid w:val="00E0069B"/>
    <w:rsid w:val="00E03749"/>
    <w:rsid w:val="00E26E5B"/>
    <w:rsid w:val="00E35494"/>
    <w:rsid w:val="00E427B0"/>
    <w:rsid w:val="00E5351A"/>
    <w:rsid w:val="00E53844"/>
    <w:rsid w:val="00E608F7"/>
    <w:rsid w:val="00E60C15"/>
    <w:rsid w:val="00E63F16"/>
    <w:rsid w:val="00E65D28"/>
    <w:rsid w:val="00E67F22"/>
    <w:rsid w:val="00E7387D"/>
    <w:rsid w:val="00E77D71"/>
    <w:rsid w:val="00E9449D"/>
    <w:rsid w:val="00EA15CF"/>
    <w:rsid w:val="00EA335C"/>
    <w:rsid w:val="00EB63CC"/>
    <w:rsid w:val="00EC61C1"/>
    <w:rsid w:val="00ED35EA"/>
    <w:rsid w:val="00ED3B26"/>
    <w:rsid w:val="00ED5C81"/>
    <w:rsid w:val="00F1040B"/>
    <w:rsid w:val="00F3040F"/>
    <w:rsid w:val="00F316AD"/>
    <w:rsid w:val="00F32C7B"/>
    <w:rsid w:val="00F334F9"/>
    <w:rsid w:val="00F34512"/>
    <w:rsid w:val="00F54DDF"/>
    <w:rsid w:val="00F560A2"/>
    <w:rsid w:val="00F63D58"/>
    <w:rsid w:val="00F64738"/>
    <w:rsid w:val="00F64DBB"/>
    <w:rsid w:val="00F671A3"/>
    <w:rsid w:val="00F72179"/>
    <w:rsid w:val="00F734B5"/>
    <w:rsid w:val="00F76C38"/>
    <w:rsid w:val="00F943F7"/>
    <w:rsid w:val="00F952D5"/>
    <w:rsid w:val="00FA57A8"/>
    <w:rsid w:val="00FB1111"/>
    <w:rsid w:val="00FB16BB"/>
    <w:rsid w:val="00FB17B0"/>
    <w:rsid w:val="00FC76FE"/>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EFABB"/>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16DF-2E4F-493A-B8DF-4A9DAFA4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169</cp:revision>
  <cp:lastPrinted>2020-02-28T00:33:00Z</cp:lastPrinted>
  <dcterms:created xsi:type="dcterms:W3CDTF">2019-12-03T06:43:00Z</dcterms:created>
  <dcterms:modified xsi:type="dcterms:W3CDTF">2020-03-13T08:17:00Z</dcterms:modified>
</cp:coreProperties>
</file>