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113CE" w14:textId="77777777" w:rsidR="0077011F" w:rsidRDefault="00754CE8" w:rsidP="0077011F">
      <w:pPr>
        <w:jc w:val="left"/>
        <w:rPr>
          <w:b/>
          <w:sz w:val="28"/>
          <w:szCs w:val="28"/>
        </w:rPr>
      </w:pPr>
      <w:r w:rsidRPr="00754CE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1CE304" wp14:editId="663DFD19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619875" cy="323850"/>
                <wp:effectExtent l="0" t="0" r="28575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2818AD" w14:textId="77777777" w:rsidR="00754CE8" w:rsidRDefault="00754CE8" w:rsidP="00754CE8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6"/>
                              </w:rPr>
                              <w:t>３観点11項目　検討メモ（横版）</w:t>
                            </w:r>
                          </w:p>
                          <w:p w14:paraId="56476AD4" w14:textId="77777777" w:rsidR="00754CE8" w:rsidRDefault="00754CE8" w:rsidP="00754CE8">
                            <w:pPr>
                              <w:pStyle w:val="aa"/>
                              <w:tabs>
                                <w:tab w:val="left" w:pos="2565"/>
                              </w:tabs>
                              <w:spacing w:line="400" w:lineRule="exact"/>
                              <w:ind w:leftChars="0" w:left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1CE304" id="角丸四角形 21" o:spid="_x0000_s1026" style="position:absolute;margin-left:0;margin-top:4.5pt;width:521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" fillcolor="#bfbfbf" strokecolor="#bfbfbf" strokeweight="2pt">
                <v:textbox inset=",0,,0">
                  <w:txbxContent>
                    <w:p w14:paraId="0D2818AD" w14:textId="77777777" w:rsidR="00754CE8" w:rsidRDefault="00754CE8" w:rsidP="00754CE8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6"/>
                        </w:rPr>
                        <w:t>３観点11項目　検討メモ（横版）</w:t>
                      </w:r>
                    </w:p>
                    <w:p w14:paraId="56476AD4" w14:textId="77777777" w:rsidR="00754CE8" w:rsidRDefault="00754CE8" w:rsidP="00754CE8">
                      <w:pPr>
                        <w:pStyle w:val="aa"/>
                        <w:tabs>
                          <w:tab w:val="left" w:pos="2565"/>
                        </w:tabs>
                        <w:spacing w:line="400" w:lineRule="exact"/>
                        <w:ind w:leftChars="0" w:left="0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A1AE5C" w14:textId="666FE081" w:rsidR="00C63CB6" w:rsidRDefault="00C63CB6" w:rsidP="0077011F">
      <w:pPr>
        <w:jc w:val="left"/>
        <w:rPr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6445"/>
      </w:tblGrid>
      <w:tr w:rsidR="0077011F" w14:paraId="22CB2A43" w14:textId="77777777" w:rsidTr="00726863">
        <w:trPr>
          <w:trHeight w:val="528"/>
        </w:trPr>
        <w:tc>
          <w:tcPr>
            <w:tcW w:w="10664" w:type="dxa"/>
            <w:gridSpan w:val="3"/>
          </w:tcPr>
          <w:p w14:paraId="35AAE82C" w14:textId="77777777" w:rsidR="0077011F" w:rsidRDefault="00946DB8" w:rsidP="0077011F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障がいによる</w:t>
            </w:r>
            <w:r w:rsidR="00D71FAE">
              <w:rPr>
                <w:rFonts w:hint="eastAsia"/>
                <w:b/>
                <w:szCs w:val="21"/>
              </w:rPr>
              <w:t>学習上・生活上の困難さ</w:t>
            </w:r>
          </w:p>
          <w:p w14:paraId="7899B746" w14:textId="77777777" w:rsidR="00D71FAE" w:rsidRDefault="00D71FAE" w:rsidP="0077011F">
            <w:pPr>
              <w:jc w:val="left"/>
              <w:rPr>
                <w:b/>
                <w:szCs w:val="21"/>
              </w:rPr>
            </w:pPr>
          </w:p>
          <w:p w14:paraId="3C18E9B9" w14:textId="77777777" w:rsidR="0077011F" w:rsidRDefault="0077011F" w:rsidP="0077011F">
            <w:pPr>
              <w:jc w:val="left"/>
              <w:rPr>
                <w:b/>
                <w:szCs w:val="21"/>
              </w:rPr>
            </w:pPr>
          </w:p>
        </w:tc>
      </w:tr>
      <w:tr w:rsidR="00C63CB6" w14:paraId="69A3309D" w14:textId="77777777" w:rsidTr="00C63CB6">
        <w:trPr>
          <w:trHeight w:val="1125"/>
        </w:trPr>
        <w:tc>
          <w:tcPr>
            <w:tcW w:w="1668" w:type="dxa"/>
            <w:vMerge w:val="restart"/>
            <w:vAlign w:val="center"/>
          </w:tcPr>
          <w:p w14:paraId="67210DD3" w14:textId="77777777" w:rsidR="00C63CB6" w:rsidRDefault="00C63CB6" w:rsidP="00726863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72686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教育内容</w:t>
            </w:r>
          </w:p>
          <w:p w14:paraId="7A1C4E69" w14:textId="77777777" w:rsidR="00C63CB6" w:rsidRPr="00726863" w:rsidRDefault="00D11FBD" w:rsidP="00726863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3239074" wp14:editId="3669B351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414020</wp:posOffset>
                      </wp:positionV>
                      <wp:extent cx="66675" cy="76200"/>
                      <wp:effectExtent l="0" t="0" r="9525" b="0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F85A0B" id="円/楕円 13" o:spid="_x0000_s1026" style="position:absolute;left:0;text-align:left;margin-left:35.2pt;margin-top:32.6pt;width:5.25pt;height: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" fillcolor="windowText" stroked="f" strokeweight="2pt"/>
                  </w:pict>
                </mc:Fallback>
              </mc:AlternateContent>
            </w:r>
          </w:p>
          <w:p w14:paraId="2AF90E87" w14:textId="77777777" w:rsidR="00C63CB6" w:rsidRPr="00726863" w:rsidRDefault="00C63CB6" w:rsidP="00726863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  <w:p w14:paraId="2FAF189A" w14:textId="77777777" w:rsidR="00C63CB6" w:rsidRPr="00726863" w:rsidRDefault="00C63CB6" w:rsidP="00726863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72686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方法</w:t>
            </w:r>
          </w:p>
        </w:tc>
        <w:tc>
          <w:tcPr>
            <w:tcW w:w="2551" w:type="dxa"/>
            <w:vAlign w:val="center"/>
          </w:tcPr>
          <w:p w14:paraId="6B4F9154" w14:textId="77777777" w:rsidR="00C63CB6" w:rsidRPr="00726863" w:rsidRDefault="00C63CB6" w:rsidP="00740ABA">
            <w:pPr>
              <w:spacing w:line="340" w:lineRule="exact"/>
              <w:ind w:left="210" w:hangingChars="100" w:hanging="21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①</w:t>
            </w:r>
            <w:r w:rsidR="00D71FAE">
              <w:rPr>
                <w:rFonts w:ascii="メイリオ" w:eastAsia="メイリオ" w:hAnsi="メイリオ" w:cs="メイリオ" w:hint="eastAsia"/>
                <w:szCs w:val="21"/>
              </w:rPr>
              <w:t>困難を改善・克服</w:t>
            </w:r>
            <w:r w:rsidR="00740ABA">
              <w:rPr>
                <w:rFonts w:ascii="メイリオ" w:eastAsia="メイリオ" w:hAnsi="メイリオ" w:cs="メイリオ" w:hint="eastAsia"/>
                <w:szCs w:val="21"/>
              </w:rPr>
              <w:t>するための配慮</w:t>
            </w:r>
          </w:p>
        </w:tc>
        <w:tc>
          <w:tcPr>
            <w:tcW w:w="6445" w:type="dxa"/>
          </w:tcPr>
          <w:p w14:paraId="668724FF" w14:textId="77777777" w:rsidR="00C63CB6" w:rsidRDefault="00C63CB6" w:rsidP="0077011F">
            <w:pPr>
              <w:jc w:val="center"/>
              <w:rPr>
                <w:b/>
                <w:szCs w:val="21"/>
              </w:rPr>
            </w:pPr>
          </w:p>
        </w:tc>
      </w:tr>
      <w:tr w:rsidR="00C63CB6" w14:paraId="703A7613" w14:textId="77777777" w:rsidTr="00C63CB6">
        <w:trPr>
          <w:trHeight w:val="1125"/>
        </w:trPr>
        <w:tc>
          <w:tcPr>
            <w:tcW w:w="1668" w:type="dxa"/>
            <w:vMerge/>
            <w:vAlign w:val="center"/>
          </w:tcPr>
          <w:p w14:paraId="348CD90B" w14:textId="77777777" w:rsidR="00C63CB6" w:rsidRPr="00726863" w:rsidRDefault="00C63CB6" w:rsidP="00726863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1A6F44F4" w14:textId="77777777" w:rsidR="00C63CB6" w:rsidRPr="00726863" w:rsidRDefault="00C63CB6" w:rsidP="00740ABA">
            <w:pPr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②</w:t>
            </w:r>
            <w:r w:rsidRPr="00726863">
              <w:rPr>
                <w:rFonts w:ascii="メイリオ" w:eastAsia="メイリオ" w:hAnsi="メイリオ" w:cs="メイリオ" w:hint="eastAsia"/>
                <w:szCs w:val="21"/>
              </w:rPr>
              <w:t>学習内容</w:t>
            </w:r>
            <w:r w:rsidR="00740ABA">
              <w:rPr>
                <w:rFonts w:ascii="メイリオ" w:eastAsia="メイリオ" w:hAnsi="メイリオ" w:cs="メイリオ" w:hint="eastAsia"/>
                <w:szCs w:val="21"/>
              </w:rPr>
              <w:t>の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変更・調整</w:t>
            </w:r>
          </w:p>
        </w:tc>
        <w:tc>
          <w:tcPr>
            <w:tcW w:w="6445" w:type="dxa"/>
          </w:tcPr>
          <w:p w14:paraId="39B502D5" w14:textId="77777777" w:rsidR="00C63CB6" w:rsidRDefault="00C63CB6" w:rsidP="0077011F">
            <w:pPr>
              <w:jc w:val="center"/>
              <w:rPr>
                <w:b/>
                <w:szCs w:val="21"/>
              </w:rPr>
            </w:pPr>
          </w:p>
        </w:tc>
      </w:tr>
      <w:tr w:rsidR="00C63CB6" w14:paraId="391B61DF" w14:textId="77777777" w:rsidTr="00C63CB6">
        <w:trPr>
          <w:trHeight w:val="1122"/>
        </w:trPr>
        <w:tc>
          <w:tcPr>
            <w:tcW w:w="1668" w:type="dxa"/>
            <w:vMerge/>
            <w:vAlign w:val="center"/>
          </w:tcPr>
          <w:p w14:paraId="0DD0A8CC" w14:textId="77777777" w:rsidR="00C63CB6" w:rsidRPr="00726863" w:rsidRDefault="00C63CB6" w:rsidP="00726863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18E8512F" w14:textId="77777777" w:rsidR="00C63CB6" w:rsidRDefault="00C63CB6" w:rsidP="00726863">
            <w:pPr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③情報</w:t>
            </w:r>
          </w:p>
          <w:p w14:paraId="237F3EF5" w14:textId="77777777" w:rsidR="00C63CB6" w:rsidRPr="00C63CB6" w:rsidRDefault="00C63CB6" w:rsidP="00C63CB6">
            <w:pPr>
              <w:spacing w:line="340" w:lineRule="exact"/>
              <w:ind w:firstLineChars="100"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63CB6">
              <w:rPr>
                <w:rFonts w:ascii="メイリオ" w:eastAsia="メイリオ" w:hAnsi="メイリオ" w:cs="メイリオ" w:hint="eastAsia"/>
                <w:sz w:val="20"/>
                <w:szCs w:val="20"/>
              </w:rPr>
              <w:t>コミュニケーション</w:t>
            </w:r>
          </w:p>
          <w:p w14:paraId="639F1066" w14:textId="77777777" w:rsidR="00C63CB6" w:rsidRPr="00726863" w:rsidRDefault="00C63CB6" w:rsidP="00C63CB6">
            <w:pPr>
              <w:spacing w:line="340" w:lineRule="exact"/>
              <w:ind w:firstLineChars="100" w:firstLine="21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教材（補助具等）</w:t>
            </w:r>
          </w:p>
        </w:tc>
        <w:tc>
          <w:tcPr>
            <w:tcW w:w="6445" w:type="dxa"/>
          </w:tcPr>
          <w:p w14:paraId="6844F943" w14:textId="77777777" w:rsidR="00C63CB6" w:rsidRDefault="00C63CB6" w:rsidP="0077011F">
            <w:pPr>
              <w:jc w:val="center"/>
              <w:rPr>
                <w:b/>
                <w:szCs w:val="21"/>
              </w:rPr>
            </w:pPr>
          </w:p>
        </w:tc>
      </w:tr>
      <w:tr w:rsidR="00C63CB6" w14:paraId="4E2B360E" w14:textId="77777777" w:rsidTr="00C63CB6">
        <w:trPr>
          <w:trHeight w:val="1122"/>
        </w:trPr>
        <w:tc>
          <w:tcPr>
            <w:tcW w:w="1668" w:type="dxa"/>
            <w:vMerge/>
            <w:vAlign w:val="center"/>
          </w:tcPr>
          <w:p w14:paraId="6A867C61" w14:textId="77777777" w:rsidR="00C63CB6" w:rsidRPr="00726863" w:rsidRDefault="00C63CB6" w:rsidP="00726863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45E834F" w14:textId="77777777" w:rsidR="00C63CB6" w:rsidRPr="00726863" w:rsidRDefault="00C63CB6" w:rsidP="00D71FAE">
            <w:pPr>
              <w:spacing w:line="340" w:lineRule="exact"/>
              <w:ind w:left="210" w:hangingChars="100" w:hanging="21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④</w:t>
            </w:r>
            <w:r w:rsidRPr="00726863">
              <w:rPr>
                <w:rFonts w:ascii="メイリオ" w:eastAsia="メイリオ" w:hAnsi="メイリオ" w:cs="メイリオ" w:hint="eastAsia"/>
                <w:szCs w:val="21"/>
              </w:rPr>
              <w:t>学習機会や体験の</w:t>
            </w:r>
            <w:r w:rsidR="00D71FAE">
              <w:rPr>
                <w:rFonts w:ascii="メイリオ" w:eastAsia="メイリオ" w:hAnsi="メイリオ" w:cs="メイリオ" w:hint="eastAsia"/>
                <w:szCs w:val="21"/>
              </w:rPr>
              <w:t>確保</w:t>
            </w:r>
          </w:p>
        </w:tc>
        <w:tc>
          <w:tcPr>
            <w:tcW w:w="6445" w:type="dxa"/>
          </w:tcPr>
          <w:p w14:paraId="78E04104" w14:textId="77777777" w:rsidR="00C63CB6" w:rsidRDefault="00C63CB6" w:rsidP="0077011F">
            <w:pPr>
              <w:jc w:val="center"/>
              <w:rPr>
                <w:b/>
                <w:szCs w:val="21"/>
              </w:rPr>
            </w:pPr>
          </w:p>
        </w:tc>
      </w:tr>
      <w:tr w:rsidR="00C63CB6" w14:paraId="65AC826F" w14:textId="77777777" w:rsidTr="00C63CB6">
        <w:trPr>
          <w:trHeight w:val="1122"/>
        </w:trPr>
        <w:tc>
          <w:tcPr>
            <w:tcW w:w="1668" w:type="dxa"/>
            <w:vMerge/>
            <w:vAlign w:val="center"/>
          </w:tcPr>
          <w:p w14:paraId="6AC59DCF" w14:textId="77777777" w:rsidR="00C63CB6" w:rsidRPr="00726863" w:rsidRDefault="00C63CB6" w:rsidP="00726863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A440F87" w14:textId="77777777" w:rsidR="00C63CB6" w:rsidRPr="00726863" w:rsidRDefault="00C63CB6" w:rsidP="00726863">
            <w:pPr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⑤</w:t>
            </w:r>
            <w:r w:rsidRPr="00726863">
              <w:rPr>
                <w:rFonts w:ascii="メイリオ" w:eastAsia="メイリオ" w:hAnsi="メイリオ" w:cs="メイリオ" w:hint="eastAsia"/>
                <w:szCs w:val="21"/>
              </w:rPr>
              <w:t>心理面・健康面</w:t>
            </w:r>
          </w:p>
        </w:tc>
        <w:tc>
          <w:tcPr>
            <w:tcW w:w="6445" w:type="dxa"/>
          </w:tcPr>
          <w:p w14:paraId="6014754C" w14:textId="77777777" w:rsidR="00C63CB6" w:rsidRDefault="00C63CB6" w:rsidP="0077011F">
            <w:pPr>
              <w:jc w:val="center"/>
              <w:rPr>
                <w:b/>
                <w:szCs w:val="21"/>
              </w:rPr>
            </w:pPr>
          </w:p>
          <w:p w14:paraId="0BE4DADA" w14:textId="77777777" w:rsidR="00C63CB6" w:rsidRDefault="00C63CB6" w:rsidP="0077011F">
            <w:pPr>
              <w:jc w:val="center"/>
              <w:rPr>
                <w:b/>
                <w:szCs w:val="21"/>
              </w:rPr>
            </w:pPr>
          </w:p>
        </w:tc>
      </w:tr>
      <w:tr w:rsidR="0077011F" w14:paraId="0C613205" w14:textId="77777777" w:rsidTr="00C63CB6">
        <w:trPr>
          <w:trHeight w:val="1122"/>
        </w:trPr>
        <w:tc>
          <w:tcPr>
            <w:tcW w:w="1668" w:type="dxa"/>
            <w:vMerge w:val="restart"/>
            <w:vAlign w:val="center"/>
          </w:tcPr>
          <w:p w14:paraId="2614C0BB" w14:textId="77777777" w:rsidR="0077011F" w:rsidRPr="00726863" w:rsidRDefault="0077011F" w:rsidP="00726863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72686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支援</w:t>
            </w:r>
          </w:p>
          <w:p w14:paraId="053288B3" w14:textId="77777777" w:rsidR="0077011F" w:rsidRPr="00726863" w:rsidRDefault="0077011F" w:rsidP="00726863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72686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体制</w:t>
            </w:r>
          </w:p>
        </w:tc>
        <w:tc>
          <w:tcPr>
            <w:tcW w:w="2551" w:type="dxa"/>
            <w:vAlign w:val="center"/>
          </w:tcPr>
          <w:p w14:paraId="7EB2E86E" w14:textId="77777777" w:rsidR="00C63CB6" w:rsidRDefault="00C63CB6" w:rsidP="00C63CB6">
            <w:pPr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⑥</w:t>
            </w:r>
            <w:r w:rsidR="0077011F" w:rsidRPr="00726863">
              <w:rPr>
                <w:rFonts w:ascii="メイリオ" w:eastAsia="メイリオ" w:hAnsi="メイリオ" w:cs="メイリオ" w:hint="eastAsia"/>
                <w:szCs w:val="21"/>
              </w:rPr>
              <w:t>専門性のある</w:t>
            </w:r>
          </w:p>
          <w:p w14:paraId="308BC703" w14:textId="77777777" w:rsidR="0077011F" w:rsidRPr="00726863" w:rsidRDefault="0077011F" w:rsidP="00C63CB6">
            <w:pPr>
              <w:spacing w:line="340" w:lineRule="exact"/>
              <w:ind w:firstLineChars="100" w:firstLine="210"/>
              <w:rPr>
                <w:rFonts w:ascii="メイリオ" w:eastAsia="メイリオ" w:hAnsi="メイリオ" w:cs="メイリオ"/>
                <w:szCs w:val="21"/>
              </w:rPr>
            </w:pPr>
            <w:r w:rsidRPr="00726863">
              <w:rPr>
                <w:rFonts w:ascii="メイリオ" w:eastAsia="メイリオ" w:hAnsi="メイリオ" w:cs="メイリオ" w:hint="eastAsia"/>
                <w:szCs w:val="21"/>
              </w:rPr>
              <w:t>指導体制</w:t>
            </w:r>
          </w:p>
        </w:tc>
        <w:tc>
          <w:tcPr>
            <w:tcW w:w="6445" w:type="dxa"/>
          </w:tcPr>
          <w:p w14:paraId="7D5E8C16" w14:textId="77777777" w:rsidR="0077011F" w:rsidRDefault="0077011F" w:rsidP="0077011F">
            <w:pPr>
              <w:jc w:val="center"/>
              <w:rPr>
                <w:b/>
                <w:szCs w:val="21"/>
              </w:rPr>
            </w:pPr>
          </w:p>
          <w:p w14:paraId="2F312B91" w14:textId="77777777" w:rsidR="00726863" w:rsidRDefault="00726863" w:rsidP="0077011F">
            <w:pPr>
              <w:jc w:val="center"/>
              <w:rPr>
                <w:b/>
                <w:szCs w:val="21"/>
              </w:rPr>
            </w:pPr>
          </w:p>
        </w:tc>
      </w:tr>
      <w:tr w:rsidR="0077011F" w14:paraId="14E85C15" w14:textId="77777777" w:rsidTr="00C63CB6">
        <w:trPr>
          <w:trHeight w:val="1122"/>
        </w:trPr>
        <w:tc>
          <w:tcPr>
            <w:tcW w:w="1668" w:type="dxa"/>
            <w:vMerge/>
            <w:vAlign w:val="center"/>
          </w:tcPr>
          <w:p w14:paraId="07C8A337" w14:textId="77777777" w:rsidR="0077011F" w:rsidRPr="00726863" w:rsidRDefault="0077011F" w:rsidP="00726863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72A2DB4" w14:textId="77777777" w:rsidR="0077011F" w:rsidRPr="00726863" w:rsidRDefault="00C63CB6" w:rsidP="00726863">
            <w:pPr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⑦</w:t>
            </w:r>
            <w:r w:rsidR="0077011F" w:rsidRPr="00726863">
              <w:rPr>
                <w:rFonts w:ascii="メイリオ" w:eastAsia="メイリオ" w:hAnsi="メイリオ" w:cs="メイリオ" w:hint="eastAsia"/>
                <w:szCs w:val="21"/>
              </w:rPr>
              <w:t>友だち、教員</w:t>
            </w:r>
          </w:p>
          <w:p w14:paraId="6828191F" w14:textId="77777777" w:rsidR="0077011F" w:rsidRPr="00726863" w:rsidRDefault="0077011F" w:rsidP="00C63CB6">
            <w:pPr>
              <w:spacing w:line="340" w:lineRule="exact"/>
              <w:ind w:firstLineChars="100" w:firstLine="210"/>
              <w:rPr>
                <w:rFonts w:ascii="メイリオ" w:eastAsia="メイリオ" w:hAnsi="メイリオ" w:cs="メイリオ"/>
                <w:szCs w:val="21"/>
              </w:rPr>
            </w:pPr>
            <w:r w:rsidRPr="00726863">
              <w:rPr>
                <w:rFonts w:ascii="メイリオ" w:eastAsia="メイリオ" w:hAnsi="メイリオ" w:cs="メイリオ" w:hint="eastAsia"/>
                <w:szCs w:val="21"/>
              </w:rPr>
              <w:t>周囲の理解</w:t>
            </w:r>
          </w:p>
        </w:tc>
        <w:tc>
          <w:tcPr>
            <w:tcW w:w="6445" w:type="dxa"/>
          </w:tcPr>
          <w:p w14:paraId="6558A615" w14:textId="77777777" w:rsidR="0077011F" w:rsidRDefault="0077011F" w:rsidP="0077011F">
            <w:pPr>
              <w:jc w:val="center"/>
              <w:rPr>
                <w:b/>
                <w:szCs w:val="21"/>
              </w:rPr>
            </w:pPr>
          </w:p>
        </w:tc>
      </w:tr>
      <w:tr w:rsidR="0077011F" w14:paraId="60AAE29E" w14:textId="77777777" w:rsidTr="00C63CB6">
        <w:trPr>
          <w:trHeight w:val="1122"/>
        </w:trPr>
        <w:tc>
          <w:tcPr>
            <w:tcW w:w="1668" w:type="dxa"/>
            <w:vMerge/>
            <w:vAlign w:val="center"/>
          </w:tcPr>
          <w:p w14:paraId="31214D0C" w14:textId="77777777" w:rsidR="0077011F" w:rsidRPr="00726863" w:rsidRDefault="0077011F" w:rsidP="00726863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6595A0C5" w14:textId="77777777" w:rsidR="0077011F" w:rsidRPr="00726863" w:rsidRDefault="00C63CB6" w:rsidP="00D71FAE">
            <w:pPr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⑧</w:t>
            </w:r>
            <w:r w:rsidR="0077011F" w:rsidRPr="00726863">
              <w:rPr>
                <w:rFonts w:ascii="メイリオ" w:eastAsia="メイリオ" w:hAnsi="メイリオ" w:cs="メイリオ" w:hint="eastAsia"/>
                <w:szCs w:val="21"/>
              </w:rPr>
              <w:t>災害時等の支援体制</w:t>
            </w:r>
          </w:p>
        </w:tc>
        <w:tc>
          <w:tcPr>
            <w:tcW w:w="6445" w:type="dxa"/>
          </w:tcPr>
          <w:p w14:paraId="3845967C" w14:textId="77777777" w:rsidR="0077011F" w:rsidRDefault="0077011F" w:rsidP="0077011F">
            <w:pPr>
              <w:jc w:val="center"/>
              <w:rPr>
                <w:b/>
                <w:szCs w:val="21"/>
              </w:rPr>
            </w:pPr>
          </w:p>
        </w:tc>
      </w:tr>
      <w:tr w:rsidR="0077011F" w14:paraId="282C1E90" w14:textId="77777777" w:rsidTr="00D71FAE">
        <w:trPr>
          <w:trHeight w:val="965"/>
        </w:trPr>
        <w:tc>
          <w:tcPr>
            <w:tcW w:w="1668" w:type="dxa"/>
            <w:vMerge w:val="restart"/>
            <w:vAlign w:val="center"/>
          </w:tcPr>
          <w:p w14:paraId="16C4C3DB" w14:textId="77777777" w:rsidR="0077011F" w:rsidRPr="00726863" w:rsidRDefault="0077011F" w:rsidP="00726863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72686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施設</w:t>
            </w:r>
          </w:p>
          <w:p w14:paraId="159A7716" w14:textId="77777777" w:rsidR="0077011F" w:rsidRPr="00726863" w:rsidRDefault="0077011F" w:rsidP="00726863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72686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設備</w:t>
            </w:r>
          </w:p>
        </w:tc>
        <w:tc>
          <w:tcPr>
            <w:tcW w:w="2551" w:type="dxa"/>
            <w:vAlign w:val="center"/>
          </w:tcPr>
          <w:p w14:paraId="61D74841" w14:textId="77777777" w:rsidR="0077011F" w:rsidRPr="00726863" w:rsidRDefault="00C63CB6" w:rsidP="00726863">
            <w:pPr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⑨</w:t>
            </w:r>
            <w:r w:rsidR="0077011F" w:rsidRPr="00726863">
              <w:rPr>
                <w:rFonts w:ascii="メイリオ" w:eastAsia="メイリオ" w:hAnsi="メイリオ" w:cs="メイリオ" w:hint="eastAsia"/>
                <w:szCs w:val="21"/>
              </w:rPr>
              <w:t>校内環境</w:t>
            </w:r>
          </w:p>
          <w:p w14:paraId="1AFBC779" w14:textId="77777777" w:rsidR="0077011F" w:rsidRPr="00726863" w:rsidRDefault="0077011F" w:rsidP="00C63CB6">
            <w:pPr>
              <w:spacing w:line="340" w:lineRule="exact"/>
              <w:ind w:firstLineChars="100" w:firstLine="210"/>
              <w:rPr>
                <w:rFonts w:ascii="メイリオ" w:eastAsia="メイリオ" w:hAnsi="メイリオ" w:cs="メイリオ"/>
                <w:szCs w:val="21"/>
              </w:rPr>
            </w:pPr>
            <w:r w:rsidRPr="00726863">
              <w:rPr>
                <w:rFonts w:ascii="メイリオ" w:eastAsia="メイリオ" w:hAnsi="メイリオ" w:cs="メイリオ" w:hint="eastAsia"/>
                <w:szCs w:val="21"/>
              </w:rPr>
              <w:t>バリアフリー</w:t>
            </w:r>
          </w:p>
        </w:tc>
        <w:tc>
          <w:tcPr>
            <w:tcW w:w="6445" w:type="dxa"/>
          </w:tcPr>
          <w:p w14:paraId="482028F9" w14:textId="77777777" w:rsidR="0077011F" w:rsidRDefault="0077011F" w:rsidP="0077011F">
            <w:pPr>
              <w:jc w:val="center"/>
              <w:rPr>
                <w:b/>
                <w:szCs w:val="21"/>
              </w:rPr>
            </w:pPr>
          </w:p>
          <w:p w14:paraId="14D0C542" w14:textId="77777777" w:rsidR="0056781E" w:rsidRDefault="0056781E" w:rsidP="0077011F">
            <w:pPr>
              <w:jc w:val="center"/>
              <w:rPr>
                <w:b/>
                <w:szCs w:val="21"/>
              </w:rPr>
            </w:pPr>
          </w:p>
        </w:tc>
      </w:tr>
      <w:tr w:rsidR="0077011F" w14:paraId="1A1018BF" w14:textId="77777777" w:rsidTr="00D71FAE">
        <w:trPr>
          <w:trHeight w:val="977"/>
        </w:trPr>
        <w:tc>
          <w:tcPr>
            <w:tcW w:w="1668" w:type="dxa"/>
            <w:vMerge/>
          </w:tcPr>
          <w:p w14:paraId="3F9D4CE2" w14:textId="77777777" w:rsidR="0077011F" w:rsidRDefault="0077011F" w:rsidP="0077011F">
            <w:pPr>
              <w:jc w:val="center"/>
              <w:rPr>
                <w:b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09B5A63" w14:textId="77777777" w:rsidR="0077011F" w:rsidRPr="00726863" w:rsidRDefault="00C63CB6" w:rsidP="00A8301E">
            <w:pPr>
              <w:spacing w:line="340" w:lineRule="exact"/>
              <w:ind w:left="210" w:hangingChars="100" w:hanging="21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⑩</w:t>
            </w:r>
            <w:r w:rsidR="0077011F" w:rsidRPr="00726863">
              <w:rPr>
                <w:rFonts w:ascii="メイリオ" w:eastAsia="メイリオ" w:hAnsi="メイリオ" w:cs="メイリオ" w:hint="eastAsia"/>
                <w:szCs w:val="21"/>
              </w:rPr>
              <w:t>特性等に応じた</w:t>
            </w:r>
            <w:r w:rsidR="00726863" w:rsidRPr="00726863">
              <w:rPr>
                <w:rFonts w:ascii="メイリオ" w:eastAsia="メイリオ" w:hAnsi="メイリオ" w:cs="メイリオ" w:hint="eastAsia"/>
                <w:szCs w:val="21"/>
              </w:rPr>
              <w:t>教室</w:t>
            </w:r>
            <w:r w:rsidR="0077011F" w:rsidRPr="00726863">
              <w:rPr>
                <w:rFonts w:ascii="メイリオ" w:eastAsia="メイリオ" w:hAnsi="メイリオ" w:cs="メイリオ" w:hint="eastAsia"/>
                <w:szCs w:val="21"/>
              </w:rPr>
              <w:t>・設備</w:t>
            </w:r>
            <w:r w:rsidR="00726863" w:rsidRPr="00726863">
              <w:rPr>
                <w:rFonts w:ascii="メイリオ" w:eastAsia="メイリオ" w:hAnsi="メイリオ" w:cs="メイリオ" w:hint="eastAsia"/>
                <w:szCs w:val="21"/>
              </w:rPr>
              <w:t>環境</w:t>
            </w:r>
          </w:p>
        </w:tc>
        <w:tc>
          <w:tcPr>
            <w:tcW w:w="6445" w:type="dxa"/>
          </w:tcPr>
          <w:p w14:paraId="32E74B1A" w14:textId="77777777" w:rsidR="0056781E" w:rsidRDefault="0056781E" w:rsidP="0077011F">
            <w:pPr>
              <w:jc w:val="center"/>
              <w:rPr>
                <w:b/>
                <w:szCs w:val="21"/>
              </w:rPr>
            </w:pPr>
          </w:p>
          <w:p w14:paraId="6E38F4B1" w14:textId="77777777" w:rsidR="0056781E" w:rsidRDefault="0056781E" w:rsidP="0077011F">
            <w:pPr>
              <w:jc w:val="center"/>
              <w:rPr>
                <w:b/>
                <w:szCs w:val="21"/>
              </w:rPr>
            </w:pPr>
          </w:p>
        </w:tc>
      </w:tr>
      <w:tr w:rsidR="0077011F" w14:paraId="655A9C1F" w14:textId="77777777" w:rsidTr="00D71FAE">
        <w:trPr>
          <w:trHeight w:val="979"/>
        </w:trPr>
        <w:tc>
          <w:tcPr>
            <w:tcW w:w="1668" w:type="dxa"/>
            <w:vMerge/>
          </w:tcPr>
          <w:p w14:paraId="76922755" w14:textId="77777777" w:rsidR="0077011F" w:rsidRDefault="0077011F" w:rsidP="0077011F">
            <w:pPr>
              <w:jc w:val="center"/>
              <w:rPr>
                <w:b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FFBE0D0" w14:textId="77777777" w:rsidR="0077011F" w:rsidRPr="00726863" w:rsidRDefault="00C63CB6" w:rsidP="00D71FAE">
            <w:pPr>
              <w:spacing w:line="340" w:lineRule="exact"/>
              <w:ind w:left="210" w:hangingChars="100" w:hanging="210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Cs w:val="16"/>
              </w:rPr>
              <w:t>⑪</w:t>
            </w:r>
            <w:r w:rsidR="00726863" w:rsidRPr="0056781E">
              <w:rPr>
                <w:rFonts w:ascii="メイリオ" w:eastAsia="メイリオ" w:hAnsi="メイリオ" w:cs="メイリオ" w:hint="eastAsia"/>
                <w:szCs w:val="16"/>
              </w:rPr>
              <w:t>災害時</w:t>
            </w:r>
            <w:r w:rsidR="00C07F7F">
              <w:rPr>
                <w:rFonts w:ascii="メイリオ" w:eastAsia="メイリオ" w:hAnsi="メイリオ" w:cs="メイリオ" w:hint="eastAsia"/>
                <w:szCs w:val="16"/>
              </w:rPr>
              <w:t>等</w:t>
            </w:r>
            <w:r w:rsidR="00726863" w:rsidRPr="0056781E">
              <w:rPr>
                <w:rFonts w:ascii="メイリオ" w:eastAsia="メイリオ" w:hAnsi="メイリオ" w:cs="メイリオ" w:hint="eastAsia"/>
                <w:szCs w:val="16"/>
              </w:rPr>
              <w:t>への対応に必要な施設等への配慮</w:t>
            </w:r>
          </w:p>
        </w:tc>
        <w:tc>
          <w:tcPr>
            <w:tcW w:w="6445" w:type="dxa"/>
          </w:tcPr>
          <w:p w14:paraId="5CEC6BFE" w14:textId="391A8C98" w:rsidR="0056781E" w:rsidRDefault="0056781E" w:rsidP="0077011F">
            <w:pPr>
              <w:jc w:val="center"/>
              <w:rPr>
                <w:b/>
                <w:szCs w:val="21"/>
              </w:rPr>
            </w:pPr>
          </w:p>
          <w:p w14:paraId="74F7E6B5" w14:textId="26567B4F" w:rsidR="00C63CB6" w:rsidRDefault="00C63CB6" w:rsidP="00C63CB6">
            <w:pPr>
              <w:rPr>
                <w:b/>
                <w:szCs w:val="21"/>
              </w:rPr>
            </w:pPr>
          </w:p>
        </w:tc>
      </w:tr>
    </w:tbl>
    <w:p w14:paraId="69CC7121" w14:textId="4A90702B" w:rsidR="00754CE8" w:rsidRPr="00C14492" w:rsidRDefault="00C44B5E" w:rsidP="00C44B5E">
      <w:pPr>
        <w:jc w:val="right"/>
        <w:rPr>
          <w:rFonts w:ascii="メイリオ" w:eastAsia="メイリオ" w:hAnsi="メイリオ" w:cs="メイリオ"/>
          <w:szCs w:val="21"/>
        </w:rPr>
      </w:pPr>
      <w:r w:rsidRPr="00334A1C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7DB7A9E" wp14:editId="237076F6">
                <wp:simplePos x="0" y="0"/>
                <wp:positionH relativeFrom="column">
                  <wp:posOffset>53339</wp:posOffset>
                </wp:positionH>
                <wp:positionV relativeFrom="paragraph">
                  <wp:posOffset>568325</wp:posOffset>
                </wp:positionV>
                <wp:extent cx="6566535" cy="7620"/>
                <wp:effectExtent l="0" t="0" r="24765" b="3048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6535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40D6D" id="直線コネクタ 17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44.75pt" to="521.2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" strokecolor="windowText"/>
            </w:pict>
          </mc:Fallback>
        </mc:AlternateContent>
      </w:r>
      <w:r w:rsidR="00197E79"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1109F6" wp14:editId="774545E9">
                <wp:simplePos x="0" y="0"/>
                <wp:positionH relativeFrom="column">
                  <wp:posOffset>-53340</wp:posOffset>
                </wp:positionH>
                <wp:positionV relativeFrom="paragraph">
                  <wp:posOffset>65405</wp:posOffset>
                </wp:positionV>
                <wp:extent cx="6724650" cy="571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EB580A" w14:textId="77777777" w:rsidR="00197E79" w:rsidRDefault="00197E79" w:rsidP="00197E79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8301E">
                              <w:rPr>
                                <w:rFonts w:ascii="メイリオ" w:eastAsia="メイリオ" w:hAnsi="メイリオ" w:hint="eastAsia"/>
                              </w:rPr>
                              <w:t>参考：</w:t>
                            </w:r>
                            <w:r w:rsidRPr="00A8301E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0"/>
                                <w:szCs w:val="20"/>
                              </w:rPr>
                              <w:t>「教育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0"/>
                                <w:szCs w:val="20"/>
                              </w:rPr>
                              <w:t>支援資料</w:t>
                            </w:r>
                            <w:r w:rsidRPr="00D91B13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0"/>
                                <w:szCs w:val="20"/>
                              </w:rPr>
                              <w:t>～障害のある子供の就学手続と早期からの一貫した支援の充実～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0"/>
                                <w:szCs w:val="20"/>
                              </w:rPr>
                              <w:t>」文部科学省（</w:t>
                            </w:r>
                            <w:r w:rsidR="00A8301E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  <w:r w:rsidR="00A8301E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  <w:r w:rsidR="00A8301E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0"/>
                                <w:szCs w:val="20"/>
                              </w:rPr>
                              <w:t>．</w:t>
                            </w:r>
                            <w:r w:rsidR="00A8301E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262C9B9A" w14:textId="77777777" w:rsidR="00754CE8" w:rsidRPr="00C14492" w:rsidRDefault="00754CE8" w:rsidP="00C44B5E">
                            <w:pPr>
                              <w:ind w:right="90"/>
                              <w:jc w:val="righ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E800F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福島県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特別支援</w:t>
                            </w:r>
                            <w:r w:rsidRPr="00E800F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教育センター</w:t>
                            </w:r>
                          </w:p>
                          <w:p w14:paraId="185A3BBD" w14:textId="77777777" w:rsidR="00197E79" w:rsidRPr="00754CE8" w:rsidRDefault="00197E79" w:rsidP="00197E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109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4.2pt;margin-top:5.15pt;width:529.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" filled="f" stroked="f" strokeweight=".5pt">
                <v:textbox>
                  <w:txbxContent>
                    <w:p w14:paraId="2AEB580A" w14:textId="77777777" w:rsidR="00197E79" w:rsidRDefault="00197E79" w:rsidP="00197E79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/>
                          <w:sz w:val="20"/>
                          <w:szCs w:val="20"/>
                        </w:rPr>
                      </w:pPr>
                      <w:r w:rsidRPr="00A8301E">
                        <w:rPr>
                          <w:rFonts w:ascii="メイリオ" w:eastAsia="メイリオ" w:hAnsi="メイリオ" w:hint="eastAsia"/>
                        </w:rPr>
                        <w:t>参考：</w:t>
                      </w:r>
                      <w:r w:rsidRPr="00A8301E">
                        <w:rPr>
                          <w:rFonts w:ascii="メイリオ" w:eastAsia="メイリオ" w:hAnsi="メイリオ" w:cs="メイリオ" w:hint="eastAsia"/>
                          <w:color w:val="000000"/>
                          <w:sz w:val="20"/>
                          <w:szCs w:val="20"/>
                        </w:rPr>
                        <w:t>「教育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0"/>
                          <w:szCs w:val="20"/>
                        </w:rPr>
                        <w:t>支援資料</w:t>
                      </w:r>
                      <w:r w:rsidRPr="00D91B13">
                        <w:rPr>
                          <w:rFonts w:ascii="メイリオ" w:eastAsia="メイリオ" w:hAnsi="メイリオ" w:cs="メイリオ" w:hint="eastAsia"/>
                          <w:color w:val="000000"/>
                          <w:sz w:val="20"/>
                          <w:szCs w:val="20"/>
                        </w:rPr>
                        <w:t>～障害のある子供の就学手続と早期からの一貫した支援の充実～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0"/>
                          <w:szCs w:val="20"/>
                        </w:rPr>
                        <w:t>」文部科学省（</w:t>
                      </w:r>
                      <w:r w:rsidR="00A8301E">
                        <w:rPr>
                          <w:rFonts w:ascii="メイリオ" w:eastAsia="メイリオ" w:hAnsi="メイリオ" w:cs="メイリオ"/>
                          <w:color w:val="000000"/>
                          <w:sz w:val="20"/>
                          <w:szCs w:val="20"/>
                        </w:rPr>
                        <w:t>H</w:t>
                      </w:r>
                      <w:r w:rsidR="00A8301E">
                        <w:rPr>
                          <w:rFonts w:ascii="メイリオ" w:eastAsia="メイリオ" w:hAnsi="メイリオ" w:cs="メイリオ" w:hint="eastAsia"/>
                          <w:color w:val="000000"/>
                          <w:sz w:val="20"/>
                          <w:szCs w:val="20"/>
                        </w:rPr>
                        <w:t>25</w:t>
                      </w:r>
                      <w:r w:rsidR="00A8301E">
                        <w:rPr>
                          <w:rFonts w:ascii="メイリオ" w:eastAsia="メイリオ" w:hAnsi="メイリオ" w:cs="メイリオ"/>
                          <w:color w:val="000000"/>
                          <w:sz w:val="20"/>
                          <w:szCs w:val="20"/>
                        </w:rPr>
                        <w:t>．</w:t>
                      </w:r>
                      <w:r w:rsidR="00A8301E">
                        <w:rPr>
                          <w:rFonts w:ascii="メイリオ" w:eastAsia="メイリオ" w:hAnsi="メイリオ" w:cs="メイリオ" w:hint="eastAsia"/>
                          <w:color w:val="000000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メイリオ" w:eastAsia="メイリオ" w:hAnsi="メイリオ" w:cs="メイリオ"/>
                          <w:color w:val="000000"/>
                          <w:sz w:val="20"/>
                          <w:szCs w:val="20"/>
                        </w:rPr>
                        <w:t>）</w:t>
                      </w:r>
                    </w:p>
                    <w:p w14:paraId="262C9B9A" w14:textId="77777777" w:rsidR="00754CE8" w:rsidRPr="00C14492" w:rsidRDefault="00754CE8" w:rsidP="00C44B5E">
                      <w:pPr>
                        <w:ind w:right="90"/>
                        <w:jc w:val="righ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E800F5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福島県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特別支援</w:t>
                      </w:r>
                      <w:r w:rsidRPr="00E800F5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教育センター</w:t>
                      </w:r>
                    </w:p>
                    <w:p w14:paraId="185A3BBD" w14:textId="77777777" w:rsidR="00197E79" w:rsidRPr="00754CE8" w:rsidRDefault="00197E79" w:rsidP="00197E79"/>
                  </w:txbxContent>
                </v:textbox>
              </v:shape>
            </w:pict>
          </mc:Fallback>
        </mc:AlternateContent>
      </w:r>
      <w:r w:rsidR="00C14492">
        <w:rPr>
          <w:rFonts w:ascii="メイリオ" w:eastAsia="メイリオ" w:hAnsi="メイリオ" w:cs="メイリオ" w:hint="eastAsia"/>
          <w:szCs w:val="21"/>
        </w:rPr>
        <w:t xml:space="preserve">　　　　　　　　　　　　　　　　　　　　</w:t>
      </w:r>
      <w:r w:rsidR="005777D5"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="0056781E">
        <w:rPr>
          <w:rFonts w:ascii="メイリオ" w:eastAsia="メイリオ" w:hAnsi="メイリオ" w:cs="メイリオ" w:hint="eastAsia"/>
          <w:szCs w:val="21"/>
        </w:rPr>
        <w:t xml:space="preserve">　　　</w:t>
      </w:r>
    </w:p>
    <w:sectPr w:rsidR="00754CE8" w:rsidRPr="00C14492" w:rsidSect="00FC4809">
      <w:headerReference w:type="default" r:id="rId7"/>
      <w:footerReference w:type="default" r:id="rId8"/>
      <w:pgSz w:w="11906" w:h="16838"/>
      <w:pgMar w:top="720" w:right="720" w:bottom="993" w:left="720" w:header="851" w:footer="113" w:gutter="0"/>
      <w:pgNumType w:fmt="numberInDash" w:start="158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9F963" w14:textId="77777777" w:rsidR="00616EBE" w:rsidRDefault="00616EBE" w:rsidP="009A4E15">
      <w:r>
        <w:separator/>
      </w:r>
    </w:p>
  </w:endnote>
  <w:endnote w:type="continuationSeparator" w:id="0">
    <w:p w14:paraId="1BA92909" w14:textId="77777777" w:rsidR="00616EBE" w:rsidRDefault="00616EBE" w:rsidP="009A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0712123"/>
      <w:docPartObj>
        <w:docPartGallery w:val="Page Numbers (Bottom of Page)"/>
        <w:docPartUnique/>
      </w:docPartObj>
    </w:sdtPr>
    <w:sdtEndPr/>
    <w:sdtContent>
      <w:p w14:paraId="67B2E9BE" w14:textId="77777777" w:rsidR="00C44B5E" w:rsidRDefault="00C44B5E" w:rsidP="00C44B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  <w:p w14:paraId="5C516F36" w14:textId="44F43570" w:rsidR="00C44B5E" w:rsidRDefault="001F5E0B" w:rsidP="00C44B5E">
        <w:pPr>
          <w:pStyle w:val="a8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1E4F9" w14:textId="77777777" w:rsidR="00616EBE" w:rsidRDefault="00616EBE" w:rsidP="009A4E15">
      <w:r>
        <w:separator/>
      </w:r>
    </w:p>
  </w:footnote>
  <w:footnote w:type="continuationSeparator" w:id="0">
    <w:p w14:paraId="6A256EC0" w14:textId="77777777" w:rsidR="00616EBE" w:rsidRDefault="00616EBE" w:rsidP="009A4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8B01E" w14:textId="5DCE475F" w:rsidR="00754CE8" w:rsidRPr="00C44B5E" w:rsidRDefault="00C44B5E" w:rsidP="00C44B5E">
    <w:pPr>
      <w:pStyle w:val="a6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b/>
        <w:sz w:val="18"/>
        <w:szCs w:val="21"/>
      </w:rPr>
    </w:pPr>
    <w:r w:rsidRPr="00C22F28">
      <w:rPr>
        <w:rFonts w:ascii="Arial" w:eastAsia="ＭＳ ゴシック" w:hAnsi="Arial" w:hint="eastAsia"/>
        <w:kern w:val="0"/>
        <w:sz w:val="18"/>
        <w:szCs w:val="21"/>
      </w:rPr>
      <w:t>Ⅲ―２合理的配慮の提供に当たって</w:t>
    </w:r>
    <w:r w:rsidR="00FC4809">
      <w:rPr>
        <w:rFonts w:ascii="Arial" w:eastAsia="ＭＳ ゴシック" w:hAnsi="Arial" w:hint="eastAsia"/>
        <w:kern w:val="0"/>
        <w:sz w:val="18"/>
        <w:szCs w:val="21"/>
      </w:rPr>
      <w:t>（５）</w:t>
    </w:r>
    <w:r w:rsidRPr="00C22F28">
      <w:rPr>
        <w:rFonts w:ascii="Arial" w:eastAsia="ＭＳ ゴシック" w:hAnsi="Arial" w:hint="eastAsia"/>
        <w:kern w:val="0"/>
        <w:sz w:val="18"/>
        <w:szCs w:val="21"/>
      </w:rPr>
      <w:t>合理的配慮の提供のためのコーディネートアイディア（例）</w:t>
    </w:r>
    <w:r>
      <w:rPr>
        <w:rFonts w:ascii="Arial" w:eastAsia="ＭＳ ゴシック" w:hAnsi="Arial" w:hint="eastAsia"/>
        <w:kern w:val="0"/>
        <w:sz w:val="18"/>
        <w:szCs w:val="21"/>
      </w:rPr>
      <w:t>④</w:t>
    </w:r>
    <w:r w:rsidR="005C2170">
      <w:rPr>
        <w:rFonts w:ascii="Arial" w:eastAsia="ＭＳ ゴシック" w:hAnsi="Arial" w:hint="eastAsia"/>
        <w:kern w:val="0"/>
        <w:sz w:val="18"/>
        <w:szCs w:val="21"/>
      </w:rPr>
      <w:t>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11F"/>
    <w:rsid w:val="000023F5"/>
    <w:rsid w:val="00006495"/>
    <w:rsid w:val="00072029"/>
    <w:rsid w:val="00075999"/>
    <w:rsid w:val="00197E79"/>
    <w:rsid w:val="001F5E0B"/>
    <w:rsid w:val="00206867"/>
    <w:rsid w:val="00304506"/>
    <w:rsid w:val="003A07DE"/>
    <w:rsid w:val="00416086"/>
    <w:rsid w:val="004341F3"/>
    <w:rsid w:val="00496F74"/>
    <w:rsid w:val="004F0DF2"/>
    <w:rsid w:val="0056781E"/>
    <w:rsid w:val="005777D5"/>
    <w:rsid w:val="005C2170"/>
    <w:rsid w:val="00616EBE"/>
    <w:rsid w:val="00726863"/>
    <w:rsid w:val="00740ABA"/>
    <w:rsid w:val="00752A1B"/>
    <w:rsid w:val="00754CE8"/>
    <w:rsid w:val="0077011F"/>
    <w:rsid w:val="007F0332"/>
    <w:rsid w:val="00927762"/>
    <w:rsid w:val="00946DB8"/>
    <w:rsid w:val="009A4E15"/>
    <w:rsid w:val="00A8301E"/>
    <w:rsid w:val="00B65B64"/>
    <w:rsid w:val="00BA4AE1"/>
    <w:rsid w:val="00C07F7F"/>
    <w:rsid w:val="00C14492"/>
    <w:rsid w:val="00C44B5E"/>
    <w:rsid w:val="00C63CB6"/>
    <w:rsid w:val="00CB7A42"/>
    <w:rsid w:val="00D077B5"/>
    <w:rsid w:val="00D11FBD"/>
    <w:rsid w:val="00D4041A"/>
    <w:rsid w:val="00D71FAE"/>
    <w:rsid w:val="00E800F5"/>
    <w:rsid w:val="00FC4809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4906A1"/>
  <w15:docId w15:val="{3D6F4B26-E28E-4B14-9EB3-6B0E187E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0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00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4E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4E15"/>
  </w:style>
  <w:style w:type="paragraph" w:styleId="a8">
    <w:name w:val="footer"/>
    <w:basedOn w:val="a"/>
    <w:link w:val="a9"/>
    <w:uiPriority w:val="99"/>
    <w:unhideWhenUsed/>
    <w:rsid w:val="009A4E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4E15"/>
  </w:style>
  <w:style w:type="paragraph" w:styleId="aa">
    <w:name w:val="List Paragraph"/>
    <w:basedOn w:val="a"/>
    <w:uiPriority w:val="34"/>
    <w:qFormat/>
    <w:rsid w:val="00754CE8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FE63-D136-4F3A-83FC-5C5B25EB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nemoto</dc:creator>
  <cp:lastModifiedBy>User</cp:lastModifiedBy>
  <cp:revision>16</cp:revision>
  <cp:lastPrinted>2017-05-29T08:36:00Z</cp:lastPrinted>
  <dcterms:created xsi:type="dcterms:W3CDTF">2018-01-10T01:37:00Z</dcterms:created>
  <dcterms:modified xsi:type="dcterms:W3CDTF">2020-09-16T09:55:00Z</dcterms:modified>
</cp:coreProperties>
</file>